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E6B7" w14:textId="7C441642" w:rsidR="00EE2B8C" w:rsidRPr="008B710C" w:rsidRDefault="7210B4F6" w:rsidP="006E368F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Unitarian Universalist Society </w:t>
      </w:r>
    </w:p>
    <w:p w14:paraId="74358F07" w14:textId="616C5BDB" w:rsidR="00EE2B8C" w:rsidRPr="008B710C" w:rsidRDefault="7210B4F6" w:rsidP="006E368F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Board of Trustees</w:t>
      </w:r>
    </w:p>
    <w:p w14:paraId="3FA50056" w14:textId="2DF78D4D" w:rsidR="00EE2B8C" w:rsidRPr="008B710C" w:rsidRDefault="7210B4F6" w:rsidP="006E368F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REGULAR MEETING MINUTES</w:t>
      </w:r>
    </w:p>
    <w:p w14:paraId="06E3BD19" w14:textId="68F47BEF" w:rsidR="00A57875" w:rsidRPr="008B710C" w:rsidRDefault="00A57875" w:rsidP="006E368F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7:00pm, </w:t>
      </w:r>
      <w:r w:rsidR="00DC6545" w:rsidRPr="008B710C">
        <w:rPr>
          <w:rFonts w:cstheme="minorHAnsi"/>
          <w:b/>
          <w:bCs/>
        </w:rPr>
        <w:t>August</w:t>
      </w:r>
      <w:r w:rsidRPr="008B710C">
        <w:rPr>
          <w:rFonts w:cstheme="minorHAnsi"/>
          <w:b/>
          <w:bCs/>
        </w:rPr>
        <w:t xml:space="preserve"> </w:t>
      </w:r>
      <w:r w:rsidR="005A2430" w:rsidRPr="008B710C">
        <w:rPr>
          <w:rFonts w:cstheme="minorHAnsi"/>
          <w:b/>
          <w:bCs/>
        </w:rPr>
        <w:t>17</w:t>
      </w:r>
      <w:r w:rsidRPr="008B710C">
        <w:rPr>
          <w:rFonts w:cstheme="minorHAnsi"/>
          <w:b/>
          <w:bCs/>
          <w:vertAlign w:val="superscript"/>
        </w:rPr>
        <w:t>th</w:t>
      </w:r>
      <w:r w:rsidRPr="008B710C">
        <w:rPr>
          <w:rFonts w:cstheme="minorHAnsi"/>
          <w:b/>
          <w:bCs/>
        </w:rPr>
        <w:t>, 2022</w:t>
      </w:r>
    </w:p>
    <w:p w14:paraId="3B9D4D76" w14:textId="77777777" w:rsidR="00107AFD" w:rsidRPr="008B710C" w:rsidRDefault="00107AFD" w:rsidP="00A4708D">
      <w:pPr>
        <w:spacing w:after="0"/>
        <w:jc w:val="right"/>
        <w:rPr>
          <w:rFonts w:cstheme="minorHAnsi"/>
          <w:sz w:val="20"/>
          <w:szCs w:val="20"/>
        </w:rPr>
      </w:pPr>
    </w:p>
    <w:p w14:paraId="026794C5" w14:textId="2C490747" w:rsidR="002F41F9" w:rsidRPr="008B710C" w:rsidRDefault="002F41F9" w:rsidP="00C6567B">
      <w:pPr>
        <w:ind w:left="-5" w:hanging="10"/>
        <w:rPr>
          <w:rFonts w:eastAsia="Times New Roman" w:cstheme="minorHAnsi"/>
        </w:rPr>
      </w:pPr>
      <w:r w:rsidRPr="008B710C">
        <w:rPr>
          <w:rFonts w:eastAsia="Times New Roman" w:cstheme="minorHAnsi"/>
          <w:b/>
          <w:bCs/>
        </w:rPr>
        <w:t>Present</w:t>
      </w:r>
      <w:r w:rsidRPr="008B710C">
        <w:rPr>
          <w:rFonts w:eastAsia="Times New Roman" w:cstheme="minorHAnsi"/>
        </w:rPr>
        <w:t>: Rochelle Honey-Arcement (President), Alan Swanson (past President),), Mike Pavelich (Treasurer), John Bowman (Vice President), Christine Etler (Secretary), Diana Henry (Trustee), Hazel Seaba (Trustee),</w:t>
      </w:r>
      <w:r w:rsidR="00EB2C2E" w:rsidRPr="008B710C">
        <w:rPr>
          <w:rFonts w:eastAsia="Times New Roman" w:cstheme="minorHAnsi"/>
        </w:rPr>
        <w:t xml:space="preserve"> </w:t>
      </w:r>
      <w:r w:rsidR="00083870" w:rsidRPr="008B710C">
        <w:rPr>
          <w:rFonts w:eastAsia="Times New Roman" w:cstheme="minorHAnsi"/>
        </w:rPr>
        <w:t xml:space="preserve">Jerry Wetlaufer (Financial Trustee), </w:t>
      </w:r>
      <w:r w:rsidR="00EB2C2E" w:rsidRPr="008B710C">
        <w:rPr>
          <w:rFonts w:eastAsia="Times New Roman" w:cstheme="minorHAnsi"/>
        </w:rPr>
        <w:t>Rev. Diana Smith</w:t>
      </w:r>
      <w:r w:rsidR="008B710C" w:rsidRPr="008B710C">
        <w:rPr>
          <w:rFonts w:eastAsia="Times New Roman" w:cstheme="minorHAnsi"/>
        </w:rPr>
        <w:t xml:space="preserve"> (Ex-officio)</w:t>
      </w:r>
    </w:p>
    <w:p w14:paraId="05868272" w14:textId="0ED1944F" w:rsidR="005427CC" w:rsidRPr="00C6567B" w:rsidRDefault="7210B4F6" w:rsidP="00C6567B">
      <w:pPr>
        <w:ind w:left="-5" w:right="819" w:hanging="10"/>
        <w:rPr>
          <w:rFonts w:eastAsia="Times New Roman" w:cstheme="minorHAnsi"/>
        </w:rPr>
      </w:pPr>
      <w:r w:rsidRPr="00C6567B">
        <w:rPr>
          <w:rFonts w:eastAsia="Times New Roman" w:cstheme="minorHAnsi"/>
          <w:b/>
          <w:bCs/>
        </w:rPr>
        <w:t>Absent</w:t>
      </w:r>
      <w:r w:rsidRPr="00C6567B">
        <w:rPr>
          <w:rFonts w:eastAsia="Times New Roman" w:cstheme="minorHAnsi"/>
        </w:rPr>
        <w:t>: Julia Audlehelm (Trustee)</w:t>
      </w:r>
    </w:p>
    <w:p w14:paraId="33959424" w14:textId="0B753836" w:rsidR="008B710C" w:rsidRPr="008B710C" w:rsidRDefault="008B710C" w:rsidP="00C6567B">
      <w:pPr>
        <w:spacing w:line="240" w:lineRule="auto"/>
        <w:rPr>
          <w:rFonts w:cstheme="minorHAnsi"/>
          <w:color w:val="000000" w:themeColor="text1"/>
        </w:rPr>
      </w:pPr>
      <w:r w:rsidRPr="008B710C">
        <w:rPr>
          <w:rFonts w:cstheme="minorHAnsi"/>
          <w:b/>
        </w:rPr>
        <w:t>Guests:</w:t>
      </w:r>
      <w:r w:rsidRPr="00C6567B">
        <w:rPr>
          <w:rFonts w:cstheme="minorHAnsi"/>
          <w:b/>
        </w:rPr>
        <w:t xml:space="preserve"> </w:t>
      </w:r>
      <w:r w:rsidRPr="00C6567B">
        <w:rPr>
          <w:rFonts w:cstheme="minorHAnsi"/>
          <w:bCs/>
        </w:rPr>
        <w:t>None</w:t>
      </w:r>
    </w:p>
    <w:p w14:paraId="2F7435EB" w14:textId="430AA080" w:rsidR="008B710C" w:rsidRPr="00C6567B" w:rsidRDefault="008B710C" w:rsidP="00C6567B">
      <w:pPr>
        <w:rPr>
          <w:rFonts w:cstheme="minorHAnsi"/>
        </w:rPr>
      </w:pPr>
      <w:r w:rsidRPr="00C6567B">
        <w:rPr>
          <w:rFonts w:cstheme="minorHAnsi"/>
          <w:b/>
          <w:bCs/>
        </w:rPr>
        <w:t>Check in</w:t>
      </w:r>
      <w:r w:rsidRPr="00C6567B">
        <w:rPr>
          <w:rFonts w:cstheme="minorHAnsi"/>
        </w:rPr>
        <w:t xml:space="preserve"> @ 7:01</w:t>
      </w:r>
    </w:p>
    <w:p w14:paraId="5BF6DF6C" w14:textId="2904E726" w:rsidR="0061481F" w:rsidRPr="008B710C" w:rsidRDefault="00B40097" w:rsidP="00C6567B">
      <w:pPr>
        <w:rPr>
          <w:rFonts w:cstheme="minorHAnsi"/>
        </w:rPr>
      </w:pPr>
      <w:r w:rsidRPr="008B710C">
        <w:rPr>
          <w:rFonts w:cstheme="minorHAnsi"/>
          <w:b/>
          <w:bCs/>
        </w:rPr>
        <w:t>Opening Words</w:t>
      </w:r>
      <w:r w:rsidR="008B710C" w:rsidRPr="008B710C">
        <w:rPr>
          <w:rFonts w:cstheme="minorHAnsi"/>
        </w:rPr>
        <w:t>: Bowman</w:t>
      </w:r>
    </w:p>
    <w:p w14:paraId="4C7FC432" w14:textId="473B6F92" w:rsidR="0061481F" w:rsidRPr="008B710C" w:rsidRDefault="0061481F" w:rsidP="00C6567B">
      <w:pPr>
        <w:rPr>
          <w:rFonts w:cstheme="minorHAnsi"/>
        </w:rPr>
      </w:pPr>
      <w:r w:rsidRPr="008B710C">
        <w:rPr>
          <w:rFonts w:cstheme="minorHAnsi"/>
          <w:b/>
          <w:bCs/>
        </w:rPr>
        <w:t>Consent Agenda</w:t>
      </w:r>
      <w:r w:rsidR="00E116F0" w:rsidRPr="008B710C">
        <w:rPr>
          <w:rFonts w:cstheme="minorHAnsi"/>
        </w:rPr>
        <w:t xml:space="preserve">: </w:t>
      </w:r>
      <w:r w:rsidR="00CD16CC" w:rsidRPr="008B710C">
        <w:rPr>
          <w:rFonts w:cstheme="minorHAnsi"/>
        </w:rPr>
        <w:t>Ju</w:t>
      </w:r>
      <w:r w:rsidR="00466128" w:rsidRPr="008B710C">
        <w:rPr>
          <w:rFonts w:cstheme="minorHAnsi"/>
        </w:rPr>
        <w:t>ly</w:t>
      </w:r>
      <w:r w:rsidR="00CD16CC" w:rsidRPr="008B710C">
        <w:rPr>
          <w:rFonts w:cstheme="minorHAnsi"/>
        </w:rPr>
        <w:t xml:space="preserve"> </w:t>
      </w:r>
      <w:r w:rsidR="00466128" w:rsidRPr="008B710C">
        <w:rPr>
          <w:rFonts w:cstheme="minorHAnsi"/>
        </w:rPr>
        <w:t>20</w:t>
      </w:r>
      <w:r w:rsidR="00CD16CC" w:rsidRPr="008B710C">
        <w:rPr>
          <w:rFonts w:cstheme="minorHAnsi"/>
        </w:rPr>
        <w:t xml:space="preserve">, </w:t>
      </w:r>
      <w:r w:rsidR="008B710C" w:rsidRPr="008B710C">
        <w:rPr>
          <w:rFonts w:cstheme="minorHAnsi"/>
        </w:rPr>
        <w:t>2022,</w:t>
      </w:r>
      <w:r w:rsidR="00CD16CC" w:rsidRPr="008B710C">
        <w:rPr>
          <w:rFonts w:cstheme="minorHAnsi"/>
        </w:rPr>
        <w:t xml:space="preserve"> </w:t>
      </w:r>
      <w:r w:rsidR="006F06D2" w:rsidRPr="008B710C">
        <w:rPr>
          <w:rFonts w:cstheme="minorHAnsi"/>
        </w:rPr>
        <w:t>Board Meeting Minutes</w:t>
      </w:r>
      <w:r w:rsidR="008B710C" w:rsidRPr="008B710C">
        <w:rPr>
          <w:rFonts w:cstheme="minorHAnsi"/>
        </w:rPr>
        <w:t>;</w:t>
      </w:r>
      <w:r w:rsidR="00CD16CC" w:rsidRPr="008B710C">
        <w:rPr>
          <w:rFonts w:cstheme="minorHAnsi"/>
        </w:rPr>
        <w:t xml:space="preserve"> </w:t>
      </w:r>
      <w:r w:rsidR="008B5D3E" w:rsidRPr="008B710C">
        <w:rPr>
          <w:rFonts w:cstheme="minorHAnsi"/>
        </w:rPr>
        <w:t xml:space="preserve">August 10, </w:t>
      </w:r>
      <w:r w:rsidR="00EE480C" w:rsidRPr="008B710C">
        <w:rPr>
          <w:rFonts w:cstheme="minorHAnsi"/>
        </w:rPr>
        <w:t>2022,</w:t>
      </w:r>
      <w:r w:rsidR="008B5D3E" w:rsidRPr="008B710C">
        <w:rPr>
          <w:rFonts w:cstheme="minorHAnsi"/>
        </w:rPr>
        <w:t xml:space="preserve"> Executive Committee Minutes</w:t>
      </w:r>
      <w:r w:rsidR="008B710C" w:rsidRPr="008B710C">
        <w:rPr>
          <w:rFonts w:cstheme="minorHAnsi"/>
          <w:b/>
          <w:bCs/>
          <w:color w:val="C00000"/>
        </w:rPr>
        <w:t>;</w:t>
      </w:r>
      <w:r w:rsidR="00BB02E3" w:rsidRPr="008B710C">
        <w:rPr>
          <w:rFonts w:cstheme="minorHAnsi"/>
          <w:b/>
          <w:bCs/>
          <w:color w:val="C00000"/>
        </w:rPr>
        <w:t xml:space="preserve"> </w:t>
      </w:r>
      <w:r w:rsidR="00B805A9" w:rsidRPr="008B710C">
        <w:rPr>
          <w:rFonts w:cstheme="minorHAnsi"/>
        </w:rPr>
        <w:t>June Treasurer’s Report</w:t>
      </w:r>
      <w:r w:rsidR="008B710C" w:rsidRPr="008B710C">
        <w:rPr>
          <w:rFonts w:cstheme="minorHAnsi"/>
          <w:b/>
          <w:bCs/>
          <w:color w:val="C00000"/>
        </w:rPr>
        <w:t>;</w:t>
      </w:r>
      <w:r w:rsidR="006946B1" w:rsidRPr="008B710C">
        <w:rPr>
          <w:rFonts w:cstheme="minorHAnsi"/>
          <w:b/>
          <w:bCs/>
          <w:color w:val="C00000"/>
        </w:rPr>
        <w:t xml:space="preserve"> </w:t>
      </w:r>
      <w:r w:rsidR="006946B1" w:rsidRPr="008B710C">
        <w:rPr>
          <w:rFonts w:cstheme="minorHAnsi"/>
        </w:rPr>
        <w:t>Congregational Administrator’s Ju</w:t>
      </w:r>
      <w:r w:rsidR="008B5D3E" w:rsidRPr="008B710C">
        <w:rPr>
          <w:rFonts w:cstheme="minorHAnsi"/>
        </w:rPr>
        <w:t>ly</w:t>
      </w:r>
      <w:r w:rsidR="006946B1" w:rsidRPr="008B710C">
        <w:rPr>
          <w:rFonts w:cstheme="minorHAnsi"/>
        </w:rPr>
        <w:t xml:space="preserve"> 2022 Financial Narrative Summary</w:t>
      </w:r>
      <w:r w:rsidR="008B710C" w:rsidRPr="008B710C">
        <w:rPr>
          <w:rFonts w:cstheme="minorHAnsi"/>
          <w:b/>
          <w:bCs/>
          <w:color w:val="C00000"/>
        </w:rPr>
        <w:t>;</w:t>
      </w:r>
      <w:r w:rsidR="00892D46" w:rsidRPr="008B710C">
        <w:rPr>
          <w:rFonts w:cstheme="minorHAnsi"/>
          <w:b/>
          <w:bCs/>
          <w:color w:val="C00000"/>
        </w:rPr>
        <w:t xml:space="preserve"> </w:t>
      </w:r>
      <w:r w:rsidR="00892D46" w:rsidRPr="008B710C">
        <w:rPr>
          <w:rFonts w:cstheme="minorHAnsi"/>
        </w:rPr>
        <w:t>Finance Committee</w:t>
      </w:r>
      <w:r w:rsidR="006700A3" w:rsidRPr="008B710C">
        <w:rPr>
          <w:rFonts w:cstheme="minorHAnsi"/>
          <w:b/>
          <w:bCs/>
          <w:color w:val="C00000"/>
        </w:rPr>
        <w:t xml:space="preserve"> </w:t>
      </w:r>
      <w:r w:rsidR="006700A3" w:rsidRPr="008B710C">
        <w:rPr>
          <w:rFonts w:cstheme="minorHAnsi"/>
        </w:rPr>
        <w:t>August Minutes</w:t>
      </w:r>
      <w:r w:rsidR="008B710C" w:rsidRPr="008B710C">
        <w:rPr>
          <w:rFonts w:cstheme="minorHAnsi"/>
          <w:b/>
          <w:bCs/>
          <w:color w:val="C00000"/>
        </w:rPr>
        <w:t xml:space="preserve">; </w:t>
      </w:r>
      <w:r w:rsidR="008B5D3E" w:rsidRPr="008B710C">
        <w:rPr>
          <w:rFonts w:cstheme="minorHAnsi"/>
        </w:rPr>
        <w:t>August</w:t>
      </w:r>
      <w:r w:rsidR="00B374A6" w:rsidRPr="008B710C">
        <w:rPr>
          <w:rFonts w:cstheme="minorHAnsi"/>
        </w:rPr>
        <w:t xml:space="preserve"> Minister’s Report</w:t>
      </w:r>
      <w:r w:rsidR="008B710C" w:rsidRPr="008B710C">
        <w:rPr>
          <w:rFonts w:cstheme="minorHAnsi"/>
          <w:b/>
          <w:bCs/>
          <w:color w:val="C00000"/>
        </w:rPr>
        <w:t xml:space="preserve">; </w:t>
      </w:r>
      <w:r w:rsidR="00923C5F" w:rsidRPr="008B710C">
        <w:rPr>
          <w:rFonts w:cstheme="minorHAnsi"/>
        </w:rPr>
        <w:t>White Supremacy Culture Document</w:t>
      </w:r>
    </w:p>
    <w:p w14:paraId="3C566380" w14:textId="592EE116" w:rsidR="008B710C" w:rsidRPr="008B710C" w:rsidRDefault="008B710C" w:rsidP="00C6567B">
      <w:pPr>
        <w:ind w:left="-5" w:hanging="10"/>
        <w:rPr>
          <w:rFonts w:cstheme="minorHAnsi"/>
        </w:rPr>
      </w:pPr>
      <w:r w:rsidRPr="008B710C">
        <w:rPr>
          <w:rFonts w:eastAsia="Times New Roman" w:cstheme="minorHAnsi"/>
          <w:u w:color="000000"/>
        </w:rPr>
        <w:t xml:space="preserve">Henry moved to approve the Consent Agenda; Swanson seconded. </w:t>
      </w:r>
      <w:r w:rsidRPr="008B710C">
        <w:rPr>
          <w:rFonts w:cstheme="minorHAnsi"/>
        </w:rPr>
        <w:t>The Board voted unanimously to approve the consent agenda.</w:t>
      </w:r>
    </w:p>
    <w:p w14:paraId="6698B3F1" w14:textId="638EC3F1" w:rsidR="00F17D7A" w:rsidRDefault="00F17D7A" w:rsidP="0061481F">
      <w:pPr>
        <w:spacing w:after="0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Board Rea</w:t>
      </w:r>
      <w:r w:rsidR="00342CBA" w:rsidRPr="008B710C">
        <w:rPr>
          <w:rFonts w:cstheme="minorHAnsi"/>
          <w:b/>
          <w:bCs/>
        </w:rPr>
        <w:t>d</w:t>
      </w:r>
      <w:r w:rsidR="008B710C">
        <w:rPr>
          <w:rFonts w:cstheme="minorHAnsi"/>
          <w:b/>
          <w:bCs/>
        </w:rPr>
        <w:t xml:space="preserve"> </w:t>
      </w:r>
      <w:r w:rsidR="008B710C" w:rsidRPr="008B710C">
        <w:rPr>
          <w:rFonts w:cstheme="minorHAnsi"/>
        </w:rPr>
        <w:t xml:space="preserve">– </w:t>
      </w:r>
      <w:r w:rsidR="008B710C" w:rsidRPr="00AD2535">
        <w:rPr>
          <w:rFonts w:ascii="Times New Roman" w:eastAsia="Times New Roman" w:hAnsi="Times New Roman" w:cs="Times New Roman"/>
          <w:i/>
          <w:iCs/>
        </w:rPr>
        <w:t>Emergent Strategy</w:t>
      </w:r>
      <w:r w:rsidR="008B710C" w:rsidRPr="00AD2535">
        <w:rPr>
          <w:rFonts w:ascii="Times New Roman" w:eastAsia="Times New Roman" w:hAnsi="Times New Roman" w:cs="Times New Roman"/>
        </w:rPr>
        <w:t xml:space="preserve"> by </w:t>
      </w:r>
      <w:r w:rsidR="008B710C">
        <w:rPr>
          <w:rFonts w:ascii="Times New Roman" w:eastAsia="Times New Roman" w:hAnsi="Times New Roman" w:cs="Times New Roman"/>
        </w:rPr>
        <w:t>a</w:t>
      </w:r>
      <w:r w:rsidR="008B710C" w:rsidRPr="00AD2535">
        <w:rPr>
          <w:rFonts w:ascii="Times New Roman" w:eastAsia="Times New Roman" w:hAnsi="Times New Roman" w:cs="Times New Roman"/>
        </w:rPr>
        <w:t xml:space="preserve">drienne </w:t>
      </w:r>
      <w:r w:rsidR="008B710C">
        <w:rPr>
          <w:rFonts w:ascii="Times New Roman" w:eastAsia="Times New Roman" w:hAnsi="Times New Roman" w:cs="Times New Roman"/>
        </w:rPr>
        <w:t>m</w:t>
      </w:r>
      <w:r w:rsidR="008B710C" w:rsidRPr="00AD2535">
        <w:rPr>
          <w:rFonts w:ascii="Times New Roman" w:eastAsia="Times New Roman" w:hAnsi="Times New Roman" w:cs="Times New Roman"/>
        </w:rPr>
        <w:t xml:space="preserve">aree </w:t>
      </w:r>
      <w:r w:rsidR="008B710C">
        <w:rPr>
          <w:rFonts w:ascii="Times New Roman" w:eastAsia="Times New Roman" w:hAnsi="Times New Roman" w:cs="Times New Roman"/>
        </w:rPr>
        <w:t>b</w:t>
      </w:r>
      <w:r w:rsidR="008B710C" w:rsidRPr="00AD2535">
        <w:rPr>
          <w:rFonts w:ascii="Times New Roman" w:eastAsia="Times New Roman" w:hAnsi="Times New Roman" w:cs="Times New Roman"/>
        </w:rPr>
        <w:t>rown</w:t>
      </w:r>
      <w:r w:rsidR="00466128" w:rsidRPr="008B710C">
        <w:rPr>
          <w:rFonts w:cstheme="minorHAnsi"/>
          <w:b/>
          <w:bCs/>
        </w:rPr>
        <w:t xml:space="preserve"> </w:t>
      </w:r>
    </w:p>
    <w:p w14:paraId="1F80C4EE" w14:textId="77777777" w:rsidR="008B710C" w:rsidRPr="008B710C" w:rsidRDefault="008B710C" w:rsidP="0061481F">
      <w:pPr>
        <w:spacing w:after="0"/>
        <w:rPr>
          <w:rFonts w:cstheme="minorHAnsi"/>
        </w:rPr>
      </w:pPr>
      <w:r w:rsidRPr="008B710C">
        <w:rPr>
          <w:rFonts w:cstheme="minorHAnsi"/>
        </w:rPr>
        <w:t xml:space="preserve">The Introduction was discussed. </w:t>
      </w:r>
    </w:p>
    <w:p w14:paraId="17386B3E" w14:textId="706A53BE" w:rsidR="008B710C" w:rsidRPr="008B710C" w:rsidRDefault="008B710C" w:rsidP="0061481F">
      <w:pPr>
        <w:spacing w:after="0"/>
        <w:rPr>
          <w:rFonts w:cstheme="minorHAnsi"/>
        </w:rPr>
      </w:pPr>
      <w:r w:rsidRPr="00B93067">
        <w:rPr>
          <w:rFonts w:cstheme="minorHAnsi"/>
          <w:u w:val="single"/>
        </w:rPr>
        <w:t>Upcoming</w:t>
      </w:r>
      <w:r w:rsidRPr="008B710C">
        <w:rPr>
          <w:rFonts w:cstheme="minorHAnsi"/>
        </w:rPr>
        <w:t>:</w:t>
      </w:r>
    </w:p>
    <w:p w14:paraId="3A1B92F7" w14:textId="3F767CD1" w:rsidR="008B710C" w:rsidRPr="008B710C" w:rsidRDefault="008B710C" w:rsidP="0061481F">
      <w:pPr>
        <w:spacing w:after="0"/>
        <w:rPr>
          <w:rFonts w:cstheme="minorHAnsi"/>
        </w:rPr>
      </w:pPr>
      <w:r w:rsidRPr="008B710C">
        <w:rPr>
          <w:rFonts w:cstheme="minorHAnsi"/>
        </w:rPr>
        <w:t xml:space="preserve">September – </w:t>
      </w:r>
      <w:r w:rsidRPr="00B93067">
        <w:rPr>
          <w:rFonts w:cstheme="minorHAnsi"/>
          <w:i/>
          <w:iCs/>
        </w:rPr>
        <w:t>Principles</w:t>
      </w:r>
      <w:r w:rsidR="00B93067" w:rsidRPr="00B93067">
        <w:rPr>
          <w:rFonts w:cstheme="minorHAnsi"/>
          <w:i/>
          <w:iCs/>
        </w:rPr>
        <w:t xml:space="preserve"> of Emergent Strategy</w:t>
      </w:r>
      <w:r w:rsidRPr="008B710C">
        <w:rPr>
          <w:rFonts w:cstheme="minorHAnsi"/>
        </w:rPr>
        <w:t xml:space="preserve">, </w:t>
      </w:r>
      <w:r w:rsidRPr="00B93067">
        <w:rPr>
          <w:rFonts w:cstheme="minorHAnsi"/>
          <w:i/>
          <w:iCs/>
        </w:rPr>
        <w:t>Elements</w:t>
      </w:r>
      <w:r w:rsidR="00B93067" w:rsidRPr="00B93067">
        <w:rPr>
          <w:rFonts w:cstheme="minorHAnsi"/>
          <w:i/>
          <w:iCs/>
        </w:rPr>
        <w:t xml:space="preserve"> of Emergent Strategy</w:t>
      </w:r>
      <w:r w:rsidR="00B93067">
        <w:rPr>
          <w:rFonts w:cstheme="minorHAnsi"/>
        </w:rPr>
        <w:t xml:space="preserve"> (</w:t>
      </w:r>
      <w:r w:rsidR="007C5FC4">
        <w:rPr>
          <w:rFonts w:cstheme="minorHAnsi"/>
        </w:rPr>
        <w:t>3-page</w:t>
      </w:r>
      <w:r w:rsidR="00B93067">
        <w:rPr>
          <w:rFonts w:cstheme="minorHAnsi"/>
        </w:rPr>
        <w:t xml:space="preserve"> overview)</w:t>
      </w:r>
      <w:r w:rsidRPr="008B710C">
        <w:rPr>
          <w:rFonts w:cstheme="minorHAnsi"/>
        </w:rPr>
        <w:t xml:space="preserve">, then skip </w:t>
      </w:r>
      <w:r w:rsidR="00B93067">
        <w:rPr>
          <w:rFonts w:cstheme="minorHAnsi"/>
        </w:rPr>
        <w:t xml:space="preserve">ahead </w:t>
      </w:r>
      <w:r w:rsidRPr="008B710C">
        <w:rPr>
          <w:rFonts w:cstheme="minorHAnsi"/>
        </w:rPr>
        <w:t xml:space="preserve">to </w:t>
      </w:r>
      <w:r w:rsidRPr="00B93067">
        <w:rPr>
          <w:rFonts w:cstheme="minorHAnsi"/>
          <w:i/>
          <w:iCs/>
        </w:rPr>
        <w:t>Assessment</w:t>
      </w:r>
    </w:p>
    <w:p w14:paraId="488CF16E" w14:textId="4120DEF3" w:rsidR="008B710C" w:rsidRPr="008B710C" w:rsidRDefault="008B710C" w:rsidP="0061481F">
      <w:pPr>
        <w:spacing w:after="0"/>
        <w:rPr>
          <w:rFonts w:cstheme="minorHAnsi"/>
        </w:rPr>
      </w:pPr>
      <w:r w:rsidRPr="008B710C">
        <w:rPr>
          <w:rFonts w:cstheme="minorHAnsi"/>
        </w:rPr>
        <w:t xml:space="preserve">October – </w:t>
      </w:r>
      <w:r w:rsidR="00B93067">
        <w:rPr>
          <w:rFonts w:cstheme="minorHAnsi"/>
        </w:rPr>
        <w:t xml:space="preserve">continue </w:t>
      </w:r>
      <w:r w:rsidRPr="00B93067">
        <w:rPr>
          <w:rFonts w:cstheme="minorHAnsi"/>
          <w:i/>
          <w:iCs/>
        </w:rPr>
        <w:t>Elements</w:t>
      </w:r>
      <w:r w:rsidR="00B93067" w:rsidRPr="00B93067">
        <w:rPr>
          <w:rFonts w:cstheme="minorHAnsi"/>
          <w:i/>
          <w:iCs/>
        </w:rPr>
        <w:t xml:space="preserve"> of Emergent Strategy</w:t>
      </w:r>
      <w:r w:rsidR="00B93067">
        <w:rPr>
          <w:rFonts w:cstheme="minorHAnsi"/>
        </w:rPr>
        <w:t>, starting with Fractals</w:t>
      </w:r>
    </w:p>
    <w:p w14:paraId="19D13A5A" w14:textId="46167B37" w:rsidR="008B710C" w:rsidRDefault="00F2186F" w:rsidP="00C6567B">
      <w:pPr>
        <w:rPr>
          <w:rFonts w:cstheme="minorHAnsi"/>
        </w:rPr>
      </w:pPr>
      <w:r w:rsidRPr="008B710C">
        <w:rPr>
          <w:rFonts w:cstheme="minorHAnsi"/>
        </w:rPr>
        <w:t>We</w:t>
      </w:r>
      <w:r w:rsidR="0078552E" w:rsidRPr="008B710C">
        <w:rPr>
          <w:rFonts w:cstheme="minorHAnsi"/>
        </w:rPr>
        <w:t xml:space="preserve"> </w:t>
      </w:r>
      <w:r w:rsidR="008B710C" w:rsidRPr="008B710C">
        <w:rPr>
          <w:rFonts w:cstheme="minorHAnsi"/>
        </w:rPr>
        <w:t>may</w:t>
      </w:r>
      <w:r w:rsidR="0078552E" w:rsidRPr="008B710C">
        <w:rPr>
          <w:rFonts w:cstheme="minorHAnsi"/>
        </w:rPr>
        <w:t xml:space="preserve"> consider holding a common read on this in December</w:t>
      </w:r>
    </w:p>
    <w:p w14:paraId="73FD177D" w14:textId="2515DF8E" w:rsidR="0061481F" w:rsidRPr="008B710C" w:rsidRDefault="0061481F" w:rsidP="0061481F">
      <w:pPr>
        <w:spacing w:after="0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Board’s Five Committee Updates</w:t>
      </w:r>
    </w:p>
    <w:p w14:paraId="3A17FC63" w14:textId="01AABDC1" w:rsidR="008603F3" w:rsidRPr="008B710C" w:rsidRDefault="008603F3" w:rsidP="00B93067">
      <w:pPr>
        <w:spacing w:after="0"/>
        <w:ind w:left="2970" w:hanging="2340"/>
        <w:rPr>
          <w:rFonts w:cstheme="minorHAnsi"/>
        </w:rPr>
      </w:pPr>
      <w:r w:rsidRPr="008B710C">
        <w:rPr>
          <w:rFonts w:cstheme="minorHAnsi"/>
          <w:u w:val="single"/>
        </w:rPr>
        <w:t>Governance</w:t>
      </w:r>
      <w:r w:rsidR="00B93067" w:rsidRPr="00B93067">
        <w:rPr>
          <w:rFonts w:cstheme="minorHAnsi"/>
        </w:rPr>
        <w:tab/>
      </w:r>
      <w:r w:rsidR="00342CBA" w:rsidRPr="008B710C">
        <w:rPr>
          <w:rFonts w:cstheme="minorHAnsi"/>
          <w:b/>
          <w:bCs/>
        </w:rPr>
        <w:t>Alan</w:t>
      </w:r>
      <w:r w:rsidR="007A6B3C" w:rsidRPr="008B710C">
        <w:rPr>
          <w:rFonts w:cstheme="minorHAnsi"/>
          <w:b/>
          <w:bCs/>
        </w:rPr>
        <w:t xml:space="preserve"> Swanson</w:t>
      </w:r>
      <w:r w:rsidR="00B93067">
        <w:rPr>
          <w:rFonts w:cstheme="minorHAnsi"/>
        </w:rPr>
        <w:t xml:space="preserve"> – </w:t>
      </w:r>
      <w:r w:rsidR="009B4C07" w:rsidRPr="008B710C">
        <w:rPr>
          <w:rFonts w:cstheme="minorHAnsi"/>
        </w:rPr>
        <w:t>Did not meet in August</w:t>
      </w:r>
      <w:r w:rsidR="0078552E" w:rsidRPr="008B710C">
        <w:rPr>
          <w:rFonts w:cstheme="minorHAnsi"/>
        </w:rPr>
        <w:t>, will meet in September</w:t>
      </w:r>
    </w:p>
    <w:p w14:paraId="72E02A82" w14:textId="1CCBA71A" w:rsidR="008603F3" w:rsidRPr="008B710C" w:rsidRDefault="008603F3" w:rsidP="0061481F">
      <w:pPr>
        <w:spacing w:after="0"/>
        <w:rPr>
          <w:rFonts w:cstheme="minorHAnsi"/>
        </w:rPr>
      </w:pPr>
    </w:p>
    <w:p w14:paraId="4BD65D3F" w14:textId="4F61B88B" w:rsidR="008603F3" w:rsidRPr="008B710C" w:rsidRDefault="008603F3" w:rsidP="00B93067">
      <w:pPr>
        <w:tabs>
          <w:tab w:val="left" w:pos="2970"/>
        </w:tabs>
        <w:spacing w:after="0"/>
        <w:ind w:left="4320" w:hanging="3690"/>
        <w:rPr>
          <w:rFonts w:cstheme="minorHAnsi"/>
        </w:rPr>
      </w:pPr>
      <w:r w:rsidRPr="008B710C">
        <w:rPr>
          <w:rFonts w:cstheme="minorHAnsi"/>
          <w:u w:val="single"/>
        </w:rPr>
        <w:t xml:space="preserve">Personnel </w:t>
      </w:r>
      <w:r w:rsidR="00342CBA" w:rsidRPr="008B710C">
        <w:rPr>
          <w:rFonts w:cstheme="minorHAnsi"/>
        </w:rPr>
        <w:tab/>
      </w:r>
      <w:r w:rsidR="00342CBA" w:rsidRPr="008B710C">
        <w:rPr>
          <w:rFonts w:cstheme="minorHAnsi"/>
          <w:b/>
          <w:bCs/>
        </w:rPr>
        <w:t>John Bowman</w:t>
      </w:r>
      <w:r w:rsidR="0078552E" w:rsidRPr="008B710C">
        <w:rPr>
          <w:rFonts w:cstheme="minorHAnsi"/>
        </w:rPr>
        <w:t xml:space="preserve"> </w:t>
      </w:r>
      <w:r w:rsidR="00B93067">
        <w:rPr>
          <w:rFonts w:cstheme="minorHAnsi"/>
        </w:rPr>
        <w:t>– Committee has not</w:t>
      </w:r>
      <w:r w:rsidR="0078552E" w:rsidRPr="008B710C">
        <w:rPr>
          <w:rFonts w:cstheme="minorHAnsi"/>
        </w:rPr>
        <w:t xml:space="preserve"> met</w:t>
      </w:r>
      <w:r w:rsidR="00637527" w:rsidRPr="008B710C">
        <w:rPr>
          <w:rFonts w:cstheme="minorHAnsi"/>
        </w:rPr>
        <w:t xml:space="preserve">. </w:t>
      </w:r>
      <w:r w:rsidR="00EE480C">
        <w:rPr>
          <w:rFonts w:cstheme="minorHAnsi"/>
        </w:rPr>
        <w:t>Bowman</w:t>
      </w:r>
      <w:r w:rsidR="00C336B9" w:rsidRPr="008B710C">
        <w:rPr>
          <w:rFonts w:cstheme="minorHAnsi"/>
        </w:rPr>
        <w:t xml:space="preserve"> will meet individually with </w:t>
      </w:r>
      <w:r w:rsidR="00EE480C">
        <w:rPr>
          <w:rFonts w:cstheme="minorHAnsi"/>
        </w:rPr>
        <w:t>Rev Smith</w:t>
      </w:r>
      <w:r w:rsidR="00B93067">
        <w:rPr>
          <w:rFonts w:cstheme="minorHAnsi"/>
        </w:rPr>
        <w:t xml:space="preserve"> first</w:t>
      </w:r>
    </w:p>
    <w:p w14:paraId="055E7B21" w14:textId="14A6621B" w:rsidR="008603F3" w:rsidRPr="008B710C" w:rsidRDefault="008603F3" w:rsidP="00B93067">
      <w:pPr>
        <w:tabs>
          <w:tab w:val="left" w:pos="2970"/>
        </w:tabs>
        <w:spacing w:after="0"/>
        <w:ind w:hanging="3690"/>
        <w:rPr>
          <w:rFonts w:cstheme="minorHAnsi"/>
        </w:rPr>
      </w:pPr>
    </w:p>
    <w:p w14:paraId="5C5A9BF9" w14:textId="065C51A9" w:rsidR="00171EE5" w:rsidRPr="008B710C" w:rsidRDefault="008603F3" w:rsidP="00C6567B">
      <w:pPr>
        <w:tabs>
          <w:tab w:val="left" w:pos="2970"/>
        </w:tabs>
        <w:spacing w:after="0"/>
        <w:ind w:left="630" w:hanging="5040"/>
        <w:rPr>
          <w:rFonts w:cstheme="minorHAnsi"/>
        </w:rPr>
      </w:pPr>
      <w:r w:rsidRPr="008B710C">
        <w:rPr>
          <w:rFonts w:cstheme="minorHAnsi"/>
        </w:rPr>
        <w:tab/>
      </w:r>
      <w:r w:rsidRPr="008B710C">
        <w:rPr>
          <w:rFonts w:cstheme="minorHAnsi"/>
          <w:u w:val="single"/>
        </w:rPr>
        <w:t>Finance</w:t>
      </w:r>
      <w:r w:rsidR="00342CBA" w:rsidRPr="008B710C">
        <w:rPr>
          <w:rFonts w:cstheme="minorHAnsi"/>
        </w:rPr>
        <w:tab/>
      </w:r>
      <w:r w:rsidR="00342CBA" w:rsidRPr="008B710C">
        <w:rPr>
          <w:rFonts w:cstheme="minorHAnsi"/>
          <w:b/>
          <w:bCs/>
        </w:rPr>
        <w:t>Jerry Wetlaufer</w:t>
      </w:r>
    </w:p>
    <w:p w14:paraId="4669E7E9" w14:textId="4962B2BC" w:rsidR="00171EE5" w:rsidRDefault="00171EE5" w:rsidP="00171EE5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Stewardship is </w:t>
      </w:r>
      <w:r w:rsidRPr="00B93067">
        <w:rPr>
          <w:rFonts w:cstheme="minorHAnsi"/>
        </w:rPr>
        <w:t xml:space="preserve">working on </w:t>
      </w:r>
      <w:r>
        <w:rPr>
          <w:rFonts w:cstheme="minorHAnsi"/>
        </w:rPr>
        <w:t xml:space="preserve">their </w:t>
      </w:r>
      <w:r w:rsidRPr="00B93067">
        <w:rPr>
          <w:rFonts w:cstheme="minorHAnsi"/>
        </w:rPr>
        <w:t xml:space="preserve">campaign. We are continuing </w:t>
      </w:r>
      <w:r>
        <w:rPr>
          <w:rFonts w:cstheme="minorHAnsi"/>
        </w:rPr>
        <w:t xml:space="preserve">insurance </w:t>
      </w:r>
      <w:r w:rsidRPr="00B93067">
        <w:rPr>
          <w:rFonts w:cstheme="minorHAnsi"/>
        </w:rPr>
        <w:t>with John Raley</w:t>
      </w:r>
      <w:r>
        <w:rPr>
          <w:rFonts w:cstheme="minorHAnsi"/>
        </w:rPr>
        <w:t xml:space="preserve"> for the time being. Comparison of quotes be</w:t>
      </w:r>
      <w:r w:rsidRPr="00B93067">
        <w:rPr>
          <w:rFonts w:cstheme="minorHAnsi"/>
        </w:rPr>
        <w:t xml:space="preserve"> between 3 companies</w:t>
      </w:r>
      <w:r>
        <w:rPr>
          <w:rFonts w:cstheme="minorHAnsi"/>
        </w:rPr>
        <w:t xml:space="preserve"> is ongoing</w:t>
      </w:r>
      <w:r w:rsidRPr="00B93067">
        <w:rPr>
          <w:rFonts w:cstheme="minorHAnsi"/>
        </w:rPr>
        <w:t xml:space="preserve">. </w:t>
      </w:r>
      <w:r>
        <w:rPr>
          <w:rFonts w:cstheme="minorHAnsi"/>
        </w:rPr>
        <w:t>Committee is working toward e</w:t>
      </w:r>
      <w:r w:rsidRPr="00B93067">
        <w:rPr>
          <w:rFonts w:cstheme="minorHAnsi"/>
        </w:rPr>
        <w:t xml:space="preserve">xpanding </w:t>
      </w:r>
      <w:r>
        <w:rPr>
          <w:rFonts w:cstheme="minorHAnsi"/>
        </w:rPr>
        <w:t xml:space="preserve">the </w:t>
      </w:r>
      <w:r w:rsidRPr="00B93067">
        <w:rPr>
          <w:rFonts w:cstheme="minorHAnsi"/>
        </w:rPr>
        <w:t>visibility of chalice fund. Policy questions have come up on gift policies</w:t>
      </w:r>
      <w:r>
        <w:rPr>
          <w:rFonts w:cstheme="minorHAnsi"/>
        </w:rPr>
        <w:t>. These</w:t>
      </w:r>
      <w:r w:rsidRPr="00B93067">
        <w:rPr>
          <w:rFonts w:cstheme="minorHAnsi"/>
        </w:rPr>
        <w:t xml:space="preserve"> need to be addressed.</w:t>
      </w:r>
      <w:r w:rsidRPr="008B710C">
        <w:rPr>
          <w:rFonts w:cstheme="minorHAnsi"/>
          <w:b/>
          <w:bCs/>
        </w:rPr>
        <w:t xml:space="preserve"> </w:t>
      </w:r>
      <w:r w:rsidRPr="008B710C">
        <w:rPr>
          <w:rFonts w:cstheme="minorHAnsi"/>
        </w:rPr>
        <w:t>It remains to be seen if finance or governance will address. If finance does, they will keep governance informed</w:t>
      </w:r>
    </w:p>
    <w:p w14:paraId="646E17C7" w14:textId="77777777" w:rsidR="00171EE5" w:rsidRDefault="00171EE5" w:rsidP="0061481F">
      <w:pPr>
        <w:spacing w:after="0"/>
        <w:rPr>
          <w:rFonts w:cstheme="minorHAnsi"/>
        </w:rPr>
      </w:pPr>
    </w:p>
    <w:p w14:paraId="30230A95" w14:textId="77777777" w:rsidR="00171EE5" w:rsidRDefault="008603F3" w:rsidP="00171EE5">
      <w:pPr>
        <w:spacing w:after="0"/>
        <w:ind w:left="270" w:firstLine="450"/>
        <w:rPr>
          <w:rFonts w:cstheme="minorHAnsi"/>
          <w:b/>
          <w:bCs/>
        </w:rPr>
      </w:pPr>
      <w:r w:rsidRPr="008B710C">
        <w:rPr>
          <w:rFonts w:cstheme="minorHAnsi"/>
          <w:u w:val="single"/>
        </w:rPr>
        <w:t>Right Relations</w:t>
      </w:r>
      <w:r w:rsidR="00342CBA" w:rsidRPr="008B710C">
        <w:rPr>
          <w:rFonts w:cstheme="minorHAnsi"/>
        </w:rPr>
        <w:tab/>
      </w:r>
      <w:r w:rsidR="00342CBA" w:rsidRPr="008B710C">
        <w:rPr>
          <w:rFonts w:cstheme="minorHAnsi"/>
        </w:rPr>
        <w:tab/>
      </w:r>
      <w:r w:rsidR="008F73B5" w:rsidRPr="008B710C">
        <w:rPr>
          <w:rFonts w:cstheme="minorHAnsi"/>
          <w:b/>
          <w:bCs/>
        </w:rPr>
        <w:t xml:space="preserve">Julia </w:t>
      </w:r>
      <w:r w:rsidR="00B93067">
        <w:rPr>
          <w:rFonts w:cstheme="minorHAnsi"/>
          <w:b/>
          <w:bCs/>
        </w:rPr>
        <w:t xml:space="preserve">Audelman </w:t>
      </w:r>
      <w:r w:rsidR="008F73B5" w:rsidRPr="008B710C">
        <w:rPr>
          <w:rFonts w:cstheme="minorHAnsi"/>
          <w:b/>
          <w:bCs/>
        </w:rPr>
        <w:t>&amp; Christine</w:t>
      </w:r>
      <w:r w:rsidR="00026AA5" w:rsidRPr="008B710C">
        <w:rPr>
          <w:rFonts w:cstheme="minorHAnsi"/>
          <w:b/>
          <w:bCs/>
        </w:rPr>
        <w:t xml:space="preserve"> </w:t>
      </w:r>
      <w:r w:rsidR="00B93067">
        <w:rPr>
          <w:rFonts w:cstheme="minorHAnsi"/>
          <w:b/>
          <w:bCs/>
        </w:rPr>
        <w:t>Etler</w:t>
      </w:r>
    </w:p>
    <w:p w14:paraId="43A3DF7E" w14:textId="3343CDE9" w:rsidR="008603F3" w:rsidRPr="008B710C" w:rsidRDefault="00026AA5" w:rsidP="00171EE5">
      <w:pPr>
        <w:spacing w:after="0"/>
        <w:ind w:firstLine="720"/>
        <w:rPr>
          <w:rFonts w:cstheme="minorHAnsi"/>
        </w:rPr>
      </w:pPr>
      <w:r w:rsidRPr="00B93067">
        <w:rPr>
          <w:rFonts w:cstheme="minorHAnsi"/>
        </w:rPr>
        <w:t xml:space="preserve">We decided </w:t>
      </w:r>
      <w:r w:rsidR="00B93067">
        <w:rPr>
          <w:rFonts w:cstheme="minorHAnsi"/>
        </w:rPr>
        <w:t xml:space="preserve">we will </w:t>
      </w:r>
      <w:r w:rsidRPr="00B93067">
        <w:rPr>
          <w:rFonts w:cstheme="minorHAnsi"/>
        </w:rPr>
        <w:t xml:space="preserve">meet with </w:t>
      </w:r>
      <w:r w:rsidR="00EE480C">
        <w:rPr>
          <w:rFonts w:cstheme="minorHAnsi"/>
        </w:rPr>
        <w:t>Rev Smith</w:t>
      </w:r>
      <w:r w:rsidRPr="00B93067">
        <w:rPr>
          <w:rFonts w:cstheme="minorHAnsi"/>
        </w:rPr>
        <w:t xml:space="preserve"> first</w:t>
      </w:r>
      <w:r w:rsidR="00B93067">
        <w:rPr>
          <w:rFonts w:cstheme="minorHAnsi"/>
        </w:rPr>
        <w:t xml:space="preserve"> (after Julia recovers from surgery)</w:t>
      </w:r>
    </w:p>
    <w:p w14:paraId="47F154FC" w14:textId="105626B6" w:rsidR="008603F3" w:rsidRPr="008B710C" w:rsidRDefault="008603F3" w:rsidP="0061481F">
      <w:pPr>
        <w:spacing w:after="0"/>
        <w:rPr>
          <w:rFonts w:cstheme="minorHAnsi"/>
        </w:rPr>
      </w:pPr>
    </w:p>
    <w:p w14:paraId="6E9B3EC6" w14:textId="168B197E" w:rsidR="00171EE5" w:rsidRDefault="008603F3" w:rsidP="0017679F">
      <w:pPr>
        <w:spacing w:after="0"/>
        <w:ind w:left="4320" w:hanging="3600"/>
        <w:rPr>
          <w:rFonts w:cstheme="minorHAnsi"/>
          <w:b/>
          <w:bCs/>
        </w:rPr>
      </w:pPr>
      <w:r w:rsidRPr="008B710C">
        <w:rPr>
          <w:rFonts w:cstheme="minorHAnsi"/>
          <w:u w:val="single"/>
        </w:rPr>
        <w:t>Mission and Vision Review</w:t>
      </w:r>
      <w:r w:rsidR="00342CBA" w:rsidRPr="008B710C">
        <w:rPr>
          <w:rFonts w:cstheme="minorHAnsi"/>
        </w:rPr>
        <w:tab/>
      </w:r>
      <w:r w:rsidR="00342CBA" w:rsidRPr="008B710C">
        <w:rPr>
          <w:rFonts w:cstheme="minorHAnsi"/>
          <w:b/>
          <w:bCs/>
        </w:rPr>
        <w:t>Co-Chairs: Diana H</w:t>
      </w:r>
      <w:r w:rsidR="00EE480C">
        <w:rPr>
          <w:rFonts w:cstheme="minorHAnsi"/>
          <w:b/>
          <w:bCs/>
        </w:rPr>
        <w:t>enry</w:t>
      </w:r>
      <w:r w:rsidR="00342CBA" w:rsidRPr="008B710C">
        <w:rPr>
          <w:rFonts w:cstheme="minorHAnsi"/>
          <w:b/>
          <w:bCs/>
        </w:rPr>
        <w:t xml:space="preserve"> &amp; Hazel</w:t>
      </w:r>
      <w:r w:rsidR="00EE480C">
        <w:rPr>
          <w:rFonts w:cstheme="minorHAnsi"/>
          <w:b/>
          <w:bCs/>
        </w:rPr>
        <w:t xml:space="preserve"> Seaba</w:t>
      </w:r>
      <w:r w:rsidR="00171EE5">
        <w:rPr>
          <w:rFonts w:cstheme="minorHAnsi"/>
          <w:b/>
          <w:bCs/>
        </w:rPr>
        <w:t xml:space="preserve"> </w:t>
      </w:r>
    </w:p>
    <w:p w14:paraId="2FA9AC7B" w14:textId="5C02581D" w:rsidR="0061481F" w:rsidRPr="00C6567B" w:rsidRDefault="009B4C07" w:rsidP="00C6567B">
      <w:pPr>
        <w:ind w:left="4320" w:hanging="3600"/>
        <w:rPr>
          <w:rFonts w:cstheme="minorHAnsi"/>
          <w:color w:val="C00000"/>
        </w:rPr>
      </w:pPr>
      <w:r w:rsidRPr="008B710C">
        <w:rPr>
          <w:rFonts w:cstheme="minorHAnsi"/>
        </w:rPr>
        <w:t xml:space="preserve">Meeting </w:t>
      </w:r>
      <w:r w:rsidR="00171EE5">
        <w:rPr>
          <w:rFonts w:cstheme="minorHAnsi"/>
        </w:rPr>
        <w:t>is planned for the</w:t>
      </w:r>
      <w:r w:rsidRPr="008B710C">
        <w:rPr>
          <w:rFonts w:cstheme="minorHAnsi"/>
        </w:rPr>
        <w:t xml:space="preserve"> end of August</w:t>
      </w:r>
      <w:r w:rsidR="00026AA5" w:rsidRPr="008B710C">
        <w:rPr>
          <w:rFonts w:cstheme="minorHAnsi"/>
        </w:rPr>
        <w:t>. Nothing else to report</w:t>
      </w:r>
      <w:r w:rsidR="00171EE5">
        <w:rPr>
          <w:rFonts w:cstheme="minorHAnsi"/>
        </w:rPr>
        <w:t>.</w:t>
      </w:r>
    </w:p>
    <w:p w14:paraId="5A3281B1" w14:textId="7577DD2A" w:rsidR="00B21EDF" w:rsidRPr="008B710C" w:rsidRDefault="00B21EDF" w:rsidP="0061481F">
      <w:pPr>
        <w:spacing w:after="0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Planning and Connecting</w:t>
      </w:r>
    </w:p>
    <w:p w14:paraId="7CF377C5" w14:textId="0D75313E" w:rsidR="0017679F" w:rsidRPr="00171EE5" w:rsidRDefault="0017679F" w:rsidP="0061481F">
      <w:pPr>
        <w:spacing w:after="0"/>
        <w:rPr>
          <w:rFonts w:cstheme="minorHAnsi"/>
          <w:u w:val="single"/>
        </w:rPr>
      </w:pPr>
      <w:r w:rsidRPr="00171EE5">
        <w:rPr>
          <w:rFonts w:cstheme="minorHAnsi"/>
          <w:u w:val="single"/>
        </w:rPr>
        <w:t>Policy</w:t>
      </w:r>
      <w:r w:rsidR="00FF5E50" w:rsidRPr="00171EE5">
        <w:rPr>
          <w:rFonts w:cstheme="minorHAnsi"/>
          <w:u w:val="single"/>
        </w:rPr>
        <w:t xml:space="preserve"> Based/Shared</w:t>
      </w:r>
      <w:r w:rsidRPr="00171EE5">
        <w:rPr>
          <w:rFonts w:cstheme="minorHAnsi"/>
          <w:u w:val="single"/>
        </w:rPr>
        <w:t xml:space="preserve"> Governance Refresher</w:t>
      </w:r>
    </w:p>
    <w:p w14:paraId="0A3214BA" w14:textId="25E879E1" w:rsidR="009A5708" w:rsidRPr="008B710C" w:rsidRDefault="009A5708" w:rsidP="0061481F">
      <w:pPr>
        <w:spacing w:after="0"/>
        <w:rPr>
          <w:rFonts w:cstheme="minorHAnsi"/>
        </w:rPr>
      </w:pPr>
      <w:r w:rsidRPr="008B710C">
        <w:rPr>
          <w:rFonts w:cstheme="minorHAnsi"/>
        </w:rPr>
        <w:t xml:space="preserve">We will </w:t>
      </w:r>
      <w:r w:rsidR="00171EE5">
        <w:rPr>
          <w:rFonts w:cstheme="minorHAnsi"/>
        </w:rPr>
        <w:t xml:space="preserve">meet with </w:t>
      </w:r>
      <w:r w:rsidR="003868CD" w:rsidRPr="008B710C">
        <w:rPr>
          <w:rFonts w:cstheme="minorHAnsi"/>
        </w:rPr>
        <w:t xml:space="preserve">Sharon Dittmar </w:t>
      </w:r>
      <w:r w:rsidR="007D02CD" w:rsidRPr="008B710C">
        <w:rPr>
          <w:rFonts w:cstheme="minorHAnsi"/>
        </w:rPr>
        <w:t>8</w:t>
      </w:r>
      <w:r w:rsidRPr="008B710C">
        <w:rPr>
          <w:rFonts w:cstheme="minorHAnsi"/>
        </w:rPr>
        <w:t>/23, Tuesday</w:t>
      </w:r>
      <w:r w:rsidR="00171EE5">
        <w:rPr>
          <w:rFonts w:cstheme="minorHAnsi"/>
        </w:rPr>
        <w:t>, over zoom. Question to be answered</w:t>
      </w:r>
      <w:r w:rsidR="00C419A4" w:rsidRPr="008B710C">
        <w:rPr>
          <w:rFonts w:cstheme="minorHAnsi"/>
        </w:rPr>
        <w:t xml:space="preserve"> – </w:t>
      </w:r>
      <w:r w:rsidR="00171EE5">
        <w:rPr>
          <w:rFonts w:cstheme="minorHAnsi"/>
        </w:rPr>
        <w:t>H</w:t>
      </w:r>
      <w:r w:rsidR="00C419A4" w:rsidRPr="008B710C">
        <w:rPr>
          <w:rFonts w:cstheme="minorHAnsi"/>
        </w:rPr>
        <w:t xml:space="preserve">ow do we engage with the </w:t>
      </w:r>
      <w:r w:rsidR="007D02CD" w:rsidRPr="008B710C">
        <w:rPr>
          <w:rFonts w:cstheme="minorHAnsi"/>
        </w:rPr>
        <w:t>congregation prior to our October meeting</w:t>
      </w:r>
      <w:r w:rsidR="00171EE5">
        <w:rPr>
          <w:rFonts w:cstheme="minorHAnsi"/>
        </w:rPr>
        <w:t>?</w:t>
      </w:r>
      <w:r w:rsidR="00945D7B" w:rsidRPr="008B710C">
        <w:rPr>
          <w:rFonts w:cstheme="minorHAnsi"/>
        </w:rPr>
        <w:t xml:space="preserve"> </w:t>
      </w:r>
      <w:r w:rsidR="00171EE5">
        <w:rPr>
          <w:rFonts w:cstheme="minorHAnsi"/>
        </w:rPr>
        <w:t xml:space="preserve">Plan for </w:t>
      </w:r>
      <w:r w:rsidR="00945D7B" w:rsidRPr="008B710C">
        <w:rPr>
          <w:rFonts w:cstheme="minorHAnsi"/>
        </w:rPr>
        <w:t>45 minutes</w:t>
      </w:r>
      <w:r w:rsidR="00171EE5">
        <w:rPr>
          <w:rFonts w:cstheme="minorHAnsi"/>
        </w:rPr>
        <w:t xml:space="preserve">, starting at </w:t>
      </w:r>
      <w:r w:rsidR="00826F17" w:rsidRPr="008B710C">
        <w:rPr>
          <w:rFonts w:cstheme="minorHAnsi"/>
        </w:rPr>
        <w:t>1:30 pm</w:t>
      </w:r>
    </w:p>
    <w:p w14:paraId="2E5A2766" w14:textId="35A7DC83" w:rsidR="00171EE5" w:rsidRDefault="009E44DD" w:rsidP="0061481F">
      <w:pPr>
        <w:spacing w:after="0"/>
        <w:rPr>
          <w:rFonts w:cstheme="minorHAnsi"/>
        </w:rPr>
      </w:pPr>
      <w:r w:rsidRPr="008B710C">
        <w:rPr>
          <w:rFonts w:cstheme="minorHAnsi"/>
        </w:rPr>
        <w:t>The October 15</w:t>
      </w:r>
      <w:r w:rsidRPr="00171EE5">
        <w:rPr>
          <w:rFonts w:cstheme="minorHAnsi"/>
          <w:vertAlign w:val="superscript"/>
        </w:rPr>
        <w:t>th</w:t>
      </w:r>
      <w:r w:rsidRPr="008B710C">
        <w:rPr>
          <w:rFonts w:cstheme="minorHAnsi"/>
        </w:rPr>
        <w:t xml:space="preserve"> meeting </w:t>
      </w:r>
      <w:r w:rsidR="00171EE5">
        <w:rPr>
          <w:rFonts w:cstheme="minorHAnsi"/>
        </w:rPr>
        <w:t xml:space="preserve">is planned </w:t>
      </w:r>
      <w:r w:rsidR="007C5FC4">
        <w:rPr>
          <w:rFonts w:cstheme="minorHAnsi"/>
        </w:rPr>
        <w:t xml:space="preserve">for </w:t>
      </w:r>
      <w:r w:rsidR="007C5FC4" w:rsidRPr="008B710C">
        <w:rPr>
          <w:rFonts w:cstheme="minorHAnsi"/>
        </w:rPr>
        <w:t>8:30</w:t>
      </w:r>
      <w:r w:rsidR="003868CD" w:rsidRPr="008B710C">
        <w:rPr>
          <w:rFonts w:cstheme="minorHAnsi"/>
        </w:rPr>
        <w:t xml:space="preserve"> – 2:30</w:t>
      </w:r>
      <w:r w:rsidR="00171EE5">
        <w:rPr>
          <w:rFonts w:cstheme="minorHAnsi"/>
        </w:rPr>
        <w:t xml:space="preserve"> but Honey-Arcement will ask if the time can be changed to 8:00 – 2:00</w:t>
      </w:r>
      <w:r w:rsidRPr="008B710C">
        <w:rPr>
          <w:rFonts w:cstheme="minorHAnsi"/>
        </w:rPr>
        <w:t xml:space="preserve">. </w:t>
      </w:r>
    </w:p>
    <w:p w14:paraId="74A8EF52" w14:textId="60FB43C6" w:rsidR="0017679F" w:rsidRPr="008B710C" w:rsidRDefault="00925979" w:rsidP="00C6567B">
      <w:pPr>
        <w:rPr>
          <w:rFonts w:cstheme="minorHAnsi"/>
        </w:rPr>
      </w:pPr>
      <w:r>
        <w:rPr>
          <w:rFonts w:cstheme="minorHAnsi"/>
        </w:rPr>
        <w:t xml:space="preserve">We need to hold this meeting early for a couple of reasons. </w:t>
      </w:r>
      <w:r w:rsidR="00171EE5">
        <w:rPr>
          <w:rFonts w:cstheme="minorHAnsi"/>
        </w:rPr>
        <w:t xml:space="preserve">In the afternoon on this Saturday, there is wedding in the building. </w:t>
      </w:r>
      <w:r>
        <w:rPr>
          <w:rFonts w:cstheme="minorHAnsi"/>
        </w:rPr>
        <w:t>(</w:t>
      </w:r>
      <w:r w:rsidR="00171EE5">
        <w:rPr>
          <w:rFonts w:cstheme="minorHAnsi"/>
        </w:rPr>
        <w:t xml:space="preserve">We will </w:t>
      </w:r>
      <w:r>
        <w:rPr>
          <w:rFonts w:cstheme="minorHAnsi"/>
        </w:rPr>
        <w:t xml:space="preserve">be </w:t>
      </w:r>
      <w:r w:rsidR="00171EE5">
        <w:rPr>
          <w:rFonts w:cstheme="minorHAnsi"/>
        </w:rPr>
        <w:t>meeting in the youth room.</w:t>
      </w:r>
      <w:r>
        <w:rPr>
          <w:rFonts w:cstheme="minorHAnsi"/>
        </w:rPr>
        <w:t>)</w:t>
      </w:r>
      <w:r w:rsidR="00171EE5">
        <w:rPr>
          <w:rFonts w:cstheme="minorHAnsi"/>
        </w:rPr>
        <w:t xml:space="preserve"> Additionally, there is a ca</w:t>
      </w:r>
      <w:r w:rsidR="009E44DD" w:rsidRPr="008B710C">
        <w:rPr>
          <w:rFonts w:cstheme="minorHAnsi"/>
        </w:rPr>
        <w:t>ndidate forum</w:t>
      </w:r>
      <w:r w:rsidR="00C419A4" w:rsidRPr="008B710C">
        <w:rPr>
          <w:rFonts w:cstheme="minorHAnsi"/>
        </w:rPr>
        <w:t xml:space="preserve"> </w:t>
      </w:r>
      <w:r w:rsidR="00171EE5">
        <w:rPr>
          <w:rFonts w:cstheme="minorHAnsi"/>
        </w:rPr>
        <w:t xml:space="preserve">that </w:t>
      </w:r>
      <w:r w:rsidR="00C419A4" w:rsidRPr="008B710C">
        <w:rPr>
          <w:rFonts w:cstheme="minorHAnsi"/>
        </w:rPr>
        <w:t>starts at 2pm</w:t>
      </w:r>
      <w:r w:rsidR="00171EE5">
        <w:rPr>
          <w:rFonts w:cstheme="minorHAnsi"/>
        </w:rPr>
        <w:t xml:space="preserve"> across town at Purpose Place</w:t>
      </w:r>
      <w:r w:rsidR="00C419A4" w:rsidRPr="008B710C">
        <w:rPr>
          <w:rFonts w:cstheme="minorHAnsi"/>
        </w:rPr>
        <w:t>.</w:t>
      </w:r>
      <w:r w:rsidR="00171EE5">
        <w:rPr>
          <w:rFonts w:cstheme="minorHAnsi"/>
        </w:rPr>
        <w:t xml:space="preserve"> </w:t>
      </w:r>
    </w:p>
    <w:p w14:paraId="1F74DEEE" w14:textId="65ABDE1F" w:rsidR="0017679F" w:rsidRPr="00171EE5" w:rsidRDefault="0017679F" w:rsidP="0061481F">
      <w:pPr>
        <w:spacing w:after="0"/>
        <w:rPr>
          <w:rFonts w:cstheme="minorHAnsi"/>
          <w:u w:val="single"/>
        </w:rPr>
      </w:pPr>
      <w:r w:rsidRPr="00171EE5">
        <w:rPr>
          <w:rFonts w:cstheme="minorHAnsi"/>
          <w:u w:val="single"/>
        </w:rPr>
        <w:t>8</w:t>
      </w:r>
      <w:r w:rsidRPr="00171EE5">
        <w:rPr>
          <w:rFonts w:cstheme="minorHAnsi"/>
          <w:u w:val="single"/>
          <w:vertAlign w:val="superscript"/>
        </w:rPr>
        <w:t>th</w:t>
      </w:r>
      <w:r w:rsidRPr="00171EE5">
        <w:rPr>
          <w:rFonts w:cstheme="minorHAnsi"/>
          <w:u w:val="single"/>
        </w:rPr>
        <w:t xml:space="preserve"> Principle in Leadership</w:t>
      </w:r>
    </w:p>
    <w:p w14:paraId="4B071EF6" w14:textId="2217D41E" w:rsidR="00752031" w:rsidRPr="008B710C" w:rsidRDefault="00171EE5" w:rsidP="0061481F">
      <w:pPr>
        <w:spacing w:after="0"/>
        <w:rPr>
          <w:rFonts w:cstheme="minorHAnsi"/>
        </w:rPr>
      </w:pPr>
      <w:r>
        <w:rPr>
          <w:rFonts w:cstheme="minorHAnsi"/>
        </w:rPr>
        <w:t xml:space="preserve">We had a discussion on the </w:t>
      </w:r>
      <w:r w:rsidR="00380BEC" w:rsidRPr="008B710C">
        <w:rPr>
          <w:rFonts w:cstheme="minorHAnsi"/>
        </w:rPr>
        <w:t xml:space="preserve">White Supremacy Culture </w:t>
      </w:r>
      <w:r>
        <w:rPr>
          <w:rFonts w:cstheme="minorHAnsi"/>
        </w:rPr>
        <w:t>document</w:t>
      </w:r>
      <w:r w:rsidR="00EE480C">
        <w:rPr>
          <w:rFonts w:cstheme="minorHAnsi"/>
        </w:rPr>
        <w:t xml:space="preserve">. </w:t>
      </w:r>
      <w:r>
        <w:rPr>
          <w:rFonts w:cstheme="minorHAnsi"/>
        </w:rPr>
        <w:t>We discussed the elements we identified in ourselves and in our congregation</w:t>
      </w:r>
      <w:r w:rsidR="00925979">
        <w:rPr>
          <w:rFonts w:cstheme="minorHAnsi"/>
        </w:rPr>
        <w:t>.</w:t>
      </w:r>
      <w:r w:rsidR="00EE480C">
        <w:rPr>
          <w:rFonts w:cstheme="minorHAnsi"/>
        </w:rPr>
        <w:t xml:space="preserve"> </w:t>
      </w:r>
      <w:r w:rsidR="00925979">
        <w:rPr>
          <w:rFonts w:cstheme="minorHAnsi"/>
        </w:rPr>
        <w:t>A tally of each time each element was brought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925979" w:rsidRPr="00925979" w14:paraId="204446EB" w14:textId="35450FEE" w:rsidTr="00925979">
        <w:tc>
          <w:tcPr>
            <w:tcW w:w="5935" w:type="dxa"/>
          </w:tcPr>
          <w:p w14:paraId="0D736DB4" w14:textId="5ADA6411" w:rsidR="00925979" w:rsidRPr="00925979" w:rsidRDefault="00925979" w:rsidP="00803752">
            <w:pPr>
              <w:rPr>
                <w:rFonts w:cstheme="minorHAnsi"/>
                <w:b/>
                <w:bCs/>
              </w:rPr>
            </w:pPr>
            <w:r w:rsidRPr="00925979">
              <w:rPr>
                <w:rFonts w:cstheme="minorHAnsi"/>
                <w:b/>
                <w:bCs/>
              </w:rPr>
              <w:t>Perfectionism</w:t>
            </w:r>
          </w:p>
        </w:tc>
        <w:tc>
          <w:tcPr>
            <w:tcW w:w="3415" w:type="dxa"/>
          </w:tcPr>
          <w:p w14:paraId="3580E851" w14:textId="618ECD1E" w:rsidR="00925979" w:rsidRPr="00925979" w:rsidRDefault="00925979" w:rsidP="00803752">
            <w:pPr>
              <w:rPr>
                <w:rFonts w:cstheme="minorHAnsi"/>
                <w:b/>
                <w:bCs/>
              </w:rPr>
            </w:pPr>
            <w:r w:rsidRPr="00925979">
              <w:rPr>
                <w:rFonts w:cstheme="minorHAnsi"/>
                <w:b/>
                <w:bCs/>
              </w:rPr>
              <w:t>XXXXX</w:t>
            </w:r>
          </w:p>
        </w:tc>
      </w:tr>
      <w:tr w:rsidR="00925979" w:rsidRPr="00925979" w14:paraId="118018A7" w14:textId="2D5D3083" w:rsidTr="00925979">
        <w:tc>
          <w:tcPr>
            <w:tcW w:w="5935" w:type="dxa"/>
          </w:tcPr>
          <w:p w14:paraId="76616582" w14:textId="55CD7D9F" w:rsidR="00925979" w:rsidRPr="00925979" w:rsidRDefault="00925979" w:rsidP="00803752">
            <w:pPr>
              <w:rPr>
                <w:rFonts w:cstheme="minorHAnsi"/>
                <w:b/>
                <w:bCs/>
              </w:rPr>
            </w:pPr>
            <w:r w:rsidRPr="00925979">
              <w:rPr>
                <w:rFonts w:cstheme="minorHAnsi"/>
                <w:b/>
                <w:bCs/>
              </w:rPr>
              <w:t>S</w:t>
            </w:r>
            <w:r w:rsidRPr="00925979">
              <w:rPr>
                <w:rFonts w:cstheme="minorHAnsi"/>
                <w:b/>
                <w:bCs/>
              </w:rPr>
              <w:t xml:space="preserve">ense of Urgency </w:t>
            </w:r>
          </w:p>
        </w:tc>
        <w:tc>
          <w:tcPr>
            <w:tcW w:w="3415" w:type="dxa"/>
          </w:tcPr>
          <w:p w14:paraId="6B1AD732" w14:textId="75774441" w:rsidR="00925979" w:rsidRPr="00925979" w:rsidRDefault="00925979" w:rsidP="00803752">
            <w:pPr>
              <w:rPr>
                <w:rFonts w:cstheme="minorHAnsi"/>
                <w:b/>
                <w:bCs/>
              </w:rPr>
            </w:pPr>
            <w:r w:rsidRPr="00925979">
              <w:rPr>
                <w:rFonts w:cstheme="minorHAnsi"/>
                <w:b/>
                <w:bCs/>
              </w:rPr>
              <w:t>XXXXX</w:t>
            </w:r>
          </w:p>
        </w:tc>
      </w:tr>
      <w:tr w:rsidR="00925979" w:rsidRPr="00925979" w14:paraId="47BC51FA" w14:textId="7FBE8F8C" w:rsidTr="00925979">
        <w:tc>
          <w:tcPr>
            <w:tcW w:w="5935" w:type="dxa"/>
          </w:tcPr>
          <w:p w14:paraId="7A3E6BD9" w14:textId="5BE6FB7E" w:rsidR="00925979" w:rsidRPr="00925979" w:rsidRDefault="00925979" w:rsidP="00803752">
            <w:pPr>
              <w:rPr>
                <w:rFonts w:cstheme="minorHAnsi"/>
                <w:b/>
                <w:bCs/>
              </w:rPr>
            </w:pPr>
            <w:r w:rsidRPr="00925979">
              <w:rPr>
                <w:rFonts w:cstheme="minorHAnsi"/>
                <w:b/>
                <w:bCs/>
              </w:rPr>
              <w:t>Defensiveness</w:t>
            </w:r>
          </w:p>
        </w:tc>
        <w:tc>
          <w:tcPr>
            <w:tcW w:w="3415" w:type="dxa"/>
          </w:tcPr>
          <w:p w14:paraId="4C95EDC3" w14:textId="19DE5E26" w:rsidR="00925979" w:rsidRPr="00925979" w:rsidRDefault="00925979" w:rsidP="00803752">
            <w:pPr>
              <w:rPr>
                <w:rFonts w:cstheme="minorHAnsi"/>
                <w:b/>
                <w:bCs/>
              </w:rPr>
            </w:pPr>
            <w:r w:rsidRPr="00925979">
              <w:rPr>
                <w:rFonts w:cstheme="minorHAnsi"/>
                <w:b/>
                <w:bCs/>
              </w:rPr>
              <w:t>XXXXX</w:t>
            </w:r>
          </w:p>
        </w:tc>
      </w:tr>
      <w:tr w:rsidR="00925979" w:rsidRPr="00925979" w14:paraId="3E0CCD08" w14:textId="2ECF2E14" w:rsidTr="00925979">
        <w:tc>
          <w:tcPr>
            <w:tcW w:w="5935" w:type="dxa"/>
          </w:tcPr>
          <w:p w14:paraId="1EA1BE43" w14:textId="20A15480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Quantity of Quality</w:t>
            </w:r>
          </w:p>
        </w:tc>
        <w:tc>
          <w:tcPr>
            <w:tcW w:w="3415" w:type="dxa"/>
          </w:tcPr>
          <w:p w14:paraId="5D277FBE" w14:textId="02CEA43C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X</w:t>
            </w:r>
          </w:p>
        </w:tc>
      </w:tr>
      <w:tr w:rsidR="00925979" w:rsidRPr="00925979" w14:paraId="242F7986" w14:textId="4F5C8AFE" w:rsidTr="00925979">
        <w:tc>
          <w:tcPr>
            <w:tcW w:w="5935" w:type="dxa"/>
          </w:tcPr>
          <w:p w14:paraId="0C228AB2" w14:textId="112B6597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Worship of the written word</w:t>
            </w:r>
          </w:p>
        </w:tc>
        <w:tc>
          <w:tcPr>
            <w:tcW w:w="3415" w:type="dxa"/>
          </w:tcPr>
          <w:p w14:paraId="2C4D0C7D" w14:textId="4B23CDFF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XX</w:t>
            </w:r>
          </w:p>
        </w:tc>
      </w:tr>
      <w:tr w:rsidR="00925979" w:rsidRPr="00925979" w14:paraId="6E82C250" w14:textId="6DCD7F8C" w:rsidTr="00925979">
        <w:tc>
          <w:tcPr>
            <w:tcW w:w="5935" w:type="dxa"/>
          </w:tcPr>
          <w:p w14:paraId="18F44834" w14:textId="18E93C87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P</w:t>
            </w:r>
            <w:r w:rsidRPr="00925979">
              <w:rPr>
                <w:rFonts w:cstheme="minorHAnsi"/>
              </w:rPr>
              <w:t>ower hoarding</w:t>
            </w:r>
          </w:p>
        </w:tc>
        <w:tc>
          <w:tcPr>
            <w:tcW w:w="3415" w:type="dxa"/>
          </w:tcPr>
          <w:p w14:paraId="7FA31764" w14:textId="0341CAF1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XXX</w:t>
            </w:r>
          </w:p>
        </w:tc>
      </w:tr>
      <w:tr w:rsidR="00925979" w:rsidRPr="00925979" w14:paraId="31F6DBF9" w14:textId="2EC54925" w:rsidTr="00925979">
        <w:tc>
          <w:tcPr>
            <w:tcW w:w="5935" w:type="dxa"/>
          </w:tcPr>
          <w:p w14:paraId="29656595" w14:textId="7F76982E" w:rsidR="00925979" w:rsidRPr="00925979" w:rsidRDefault="00925979" w:rsidP="00803752">
            <w:pPr>
              <w:rPr>
                <w:rFonts w:cstheme="minorHAnsi"/>
                <w:b/>
                <w:bCs/>
              </w:rPr>
            </w:pPr>
            <w:r w:rsidRPr="00925979">
              <w:rPr>
                <w:rFonts w:cstheme="minorHAnsi"/>
                <w:b/>
                <w:bCs/>
              </w:rPr>
              <w:t xml:space="preserve">Fear of open conflict (to </w:t>
            </w:r>
            <w:r w:rsidRPr="00925979">
              <w:rPr>
                <w:rFonts w:cstheme="minorHAnsi"/>
                <w:b/>
                <w:bCs/>
              </w:rPr>
              <w:t xml:space="preserve">be </w:t>
            </w:r>
            <w:r w:rsidRPr="00925979">
              <w:rPr>
                <w:rFonts w:cstheme="minorHAnsi"/>
                <w:b/>
                <w:bCs/>
              </w:rPr>
              <w:t>combine</w:t>
            </w:r>
            <w:r w:rsidRPr="00925979">
              <w:rPr>
                <w:rFonts w:cstheme="minorHAnsi"/>
                <w:b/>
                <w:bCs/>
              </w:rPr>
              <w:t>d</w:t>
            </w:r>
            <w:r w:rsidRPr="00925979">
              <w:rPr>
                <w:rFonts w:cstheme="minorHAnsi"/>
                <w:b/>
                <w:bCs/>
              </w:rPr>
              <w:t xml:space="preserve"> with Right to Comfort)</w:t>
            </w:r>
          </w:p>
        </w:tc>
        <w:tc>
          <w:tcPr>
            <w:tcW w:w="3415" w:type="dxa"/>
          </w:tcPr>
          <w:p w14:paraId="6193E6FB" w14:textId="72999943" w:rsidR="00925979" w:rsidRPr="00925979" w:rsidRDefault="00925979" w:rsidP="00803752">
            <w:pPr>
              <w:rPr>
                <w:rFonts w:cstheme="minorHAnsi"/>
                <w:b/>
                <w:bCs/>
              </w:rPr>
            </w:pPr>
            <w:r w:rsidRPr="00925979">
              <w:rPr>
                <w:rFonts w:cstheme="minorHAnsi"/>
                <w:b/>
                <w:bCs/>
              </w:rPr>
              <w:t>XXXX</w:t>
            </w:r>
          </w:p>
        </w:tc>
      </w:tr>
      <w:tr w:rsidR="00925979" w:rsidRPr="00925979" w14:paraId="4B4E29F7" w14:textId="02112386" w:rsidTr="00925979">
        <w:tc>
          <w:tcPr>
            <w:tcW w:w="5935" w:type="dxa"/>
          </w:tcPr>
          <w:p w14:paraId="6661A6F0" w14:textId="68474032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Individualism</w:t>
            </w:r>
          </w:p>
        </w:tc>
        <w:tc>
          <w:tcPr>
            <w:tcW w:w="3415" w:type="dxa"/>
          </w:tcPr>
          <w:p w14:paraId="668C7437" w14:textId="0999950E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X</w:t>
            </w:r>
          </w:p>
        </w:tc>
      </w:tr>
      <w:tr w:rsidR="00925979" w:rsidRPr="00925979" w14:paraId="50747868" w14:textId="35534617" w:rsidTr="00925979">
        <w:tc>
          <w:tcPr>
            <w:tcW w:w="5935" w:type="dxa"/>
          </w:tcPr>
          <w:p w14:paraId="10ACCE56" w14:textId="32C8D7FB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Progress is bigger, more</w:t>
            </w:r>
          </w:p>
        </w:tc>
        <w:tc>
          <w:tcPr>
            <w:tcW w:w="3415" w:type="dxa"/>
          </w:tcPr>
          <w:p w14:paraId="56B49E3F" w14:textId="63F7FB59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X</w:t>
            </w:r>
          </w:p>
        </w:tc>
      </w:tr>
      <w:tr w:rsidR="00925979" w:rsidRPr="00925979" w14:paraId="5DB24849" w14:textId="6A27B212" w:rsidTr="00925979">
        <w:tc>
          <w:tcPr>
            <w:tcW w:w="5935" w:type="dxa"/>
          </w:tcPr>
          <w:p w14:paraId="1F3C0C58" w14:textId="008D0006" w:rsidR="00925979" w:rsidRPr="00925979" w:rsidRDefault="00925979" w:rsidP="00803752">
            <w:pPr>
              <w:rPr>
                <w:rFonts w:cstheme="minorHAnsi"/>
              </w:rPr>
            </w:pPr>
            <w:r w:rsidRPr="00925979">
              <w:rPr>
                <w:rFonts w:cstheme="minorHAnsi"/>
              </w:rPr>
              <w:t>Right to Comfort</w:t>
            </w:r>
          </w:p>
        </w:tc>
        <w:tc>
          <w:tcPr>
            <w:tcW w:w="3415" w:type="dxa"/>
          </w:tcPr>
          <w:p w14:paraId="0FE75EEB" w14:textId="77777777" w:rsidR="00925979" w:rsidRPr="00925979" w:rsidRDefault="00925979" w:rsidP="00803752">
            <w:pPr>
              <w:rPr>
                <w:rFonts w:cstheme="minorHAnsi"/>
              </w:rPr>
            </w:pPr>
          </w:p>
        </w:tc>
      </w:tr>
    </w:tbl>
    <w:p w14:paraId="5455A72D" w14:textId="7083EE71" w:rsidR="00925979" w:rsidRPr="008B710C" w:rsidRDefault="00925979" w:rsidP="00C6567B">
      <w:pPr>
        <w:rPr>
          <w:rFonts w:cstheme="minorHAnsi"/>
        </w:rPr>
      </w:pPr>
      <w:r>
        <w:rPr>
          <w:rFonts w:cstheme="minorHAnsi"/>
        </w:rPr>
        <w:t>Elements from the document that were not cited in the discussion are not listed above. The elements we chose to focus on going forward are bolded.</w:t>
      </w:r>
    </w:p>
    <w:p w14:paraId="64A80031" w14:textId="39F46999" w:rsidR="00BE5BD4" w:rsidRPr="008B710C" w:rsidRDefault="00842D62" w:rsidP="00C6567B">
      <w:pPr>
        <w:rPr>
          <w:rFonts w:cstheme="minorHAnsi"/>
        </w:rPr>
      </w:pPr>
      <w:r w:rsidRPr="008B710C">
        <w:rPr>
          <w:rFonts w:cstheme="minorHAnsi"/>
        </w:rPr>
        <w:t>Diana Henry</w:t>
      </w:r>
      <w:r w:rsidR="00925979">
        <w:rPr>
          <w:rFonts w:cstheme="minorHAnsi"/>
        </w:rPr>
        <w:t xml:space="preserve"> asked if we should </w:t>
      </w:r>
      <w:r w:rsidR="00E5517A" w:rsidRPr="008B710C">
        <w:rPr>
          <w:rFonts w:cstheme="minorHAnsi"/>
        </w:rPr>
        <w:t xml:space="preserve">do </w:t>
      </w:r>
      <w:r w:rsidR="00925979">
        <w:rPr>
          <w:rFonts w:cstheme="minorHAnsi"/>
        </w:rPr>
        <w:t xml:space="preserve">a </w:t>
      </w:r>
      <w:r w:rsidR="00E5517A" w:rsidRPr="008B710C">
        <w:rPr>
          <w:rFonts w:cstheme="minorHAnsi"/>
        </w:rPr>
        <w:t xml:space="preserve">similar exercise with congregation as a </w:t>
      </w:r>
      <w:r w:rsidR="00BE5BD4" w:rsidRPr="008B710C">
        <w:rPr>
          <w:rFonts w:cstheme="minorHAnsi"/>
        </w:rPr>
        <w:t>w</w:t>
      </w:r>
      <w:r w:rsidR="00E5517A" w:rsidRPr="008B710C">
        <w:rPr>
          <w:rFonts w:cstheme="minorHAnsi"/>
        </w:rPr>
        <w:t>hole</w:t>
      </w:r>
      <w:r w:rsidR="00925979">
        <w:rPr>
          <w:rFonts w:cstheme="minorHAnsi"/>
        </w:rPr>
        <w:t>.</w:t>
      </w:r>
    </w:p>
    <w:p w14:paraId="13DD2849" w14:textId="68810D9F" w:rsidR="00752031" w:rsidRPr="008B710C" w:rsidRDefault="00925979" w:rsidP="00C6567B">
      <w:pPr>
        <w:rPr>
          <w:rFonts w:cstheme="minorHAnsi"/>
        </w:rPr>
      </w:pPr>
      <w:r>
        <w:rPr>
          <w:rFonts w:cstheme="minorHAnsi"/>
        </w:rPr>
        <w:t xml:space="preserve">Previously, Rev. Diana </w:t>
      </w:r>
      <w:r w:rsidR="00D85651" w:rsidRPr="008B710C">
        <w:rPr>
          <w:rFonts w:cstheme="minorHAnsi"/>
        </w:rPr>
        <w:t xml:space="preserve">shared </w:t>
      </w:r>
      <w:r>
        <w:rPr>
          <w:rFonts w:cstheme="minorHAnsi"/>
        </w:rPr>
        <w:t xml:space="preserve">an </w:t>
      </w:r>
      <w:r w:rsidR="00D85651" w:rsidRPr="008B710C">
        <w:rPr>
          <w:rFonts w:cstheme="minorHAnsi"/>
        </w:rPr>
        <w:t xml:space="preserve">example </w:t>
      </w:r>
      <w:r>
        <w:rPr>
          <w:rFonts w:cstheme="minorHAnsi"/>
        </w:rPr>
        <w:t>p</w:t>
      </w:r>
      <w:r w:rsidR="00D85651" w:rsidRPr="008B710C">
        <w:rPr>
          <w:rFonts w:cstheme="minorHAnsi"/>
        </w:rPr>
        <w:t xml:space="preserve">rocess observer rubric from </w:t>
      </w:r>
      <w:r>
        <w:rPr>
          <w:rFonts w:cstheme="minorHAnsi"/>
        </w:rPr>
        <w:t>an</w:t>
      </w:r>
      <w:r w:rsidR="00D85651" w:rsidRPr="008B710C">
        <w:rPr>
          <w:rFonts w:cstheme="minorHAnsi"/>
        </w:rPr>
        <w:t>other congregation</w:t>
      </w:r>
      <w:r>
        <w:rPr>
          <w:rFonts w:cstheme="minorHAnsi"/>
        </w:rPr>
        <w:t xml:space="preserve">. </w:t>
      </w:r>
      <w:r w:rsidR="001A0FDF" w:rsidRPr="008B710C">
        <w:rPr>
          <w:rFonts w:cstheme="minorHAnsi"/>
        </w:rPr>
        <w:t xml:space="preserve">At next meeting, we will </w:t>
      </w:r>
      <w:r w:rsidR="00C93106" w:rsidRPr="008B710C">
        <w:rPr>
          <w:rFonts w:cstheme="minorHAnsi"/>
        </w:rPr>
        <w:t xml:space="preserve">discuss </w:t>
      </w:r>
      <w:r w:rsidR="001A0FDF" w:rsidRPr="008B710C">
        <w:rPr>
          <w:rFonts w:cstheme="minorHAnsi"/>
        </w:rPr>
        <w:t>how we want to update/customize a</w:t>
      </w:r>
      <w:r>
        <w:rPr>
          <w:rFonts w:cstheme="minorHAnsi"/>
        </w:rPr>
        <w:t xml:space="preserve"> </w:t>
      </w:r>
      <w:r w:rsidR="001A0FDF" w:rsidRPr="008B710C">
        <w:rPr>
          <w:rFonts w:cstheme="minorHAnsi"/>
        </w:rPr>
        <w:t>rubric for ourselves</w:t>
      </w:r>
      <w:r>
        <w:rPr>
          <w:rFonts w:cstheme="minorHAnsi"/>
        </w:rPr>
        <w:t xml:space="preserve"> while being mindful of the priorities we decided upon during this discussion</w:t>
      </w:r>
      <w:r w:rsidR="001A0FDF" w:rsidRPr="008B710C">
        <w:rPr>
          <w:rFonts w:cstheme="minorHAnsi"/>
        </w:rPr>
        <w:t>.</w:t>
      </w:r>
    </w:p>
    <w:p w14:paraId="3086727A" w14:textId="058F4DE4" w:rsidR="00AB75FB" w:rsidRPr="00925979" w:rsidRDefault="000222FD" w:rsidP="00C6567B">
      <w:pPr>
        <w:spacing w:after="0"/>
        <w:rPr>
          <w:rFonts w:cstheme="minorHAnsi"/>
          <w:u w:val="single"/>
        </w:rPr>
      </w:pPr>
      <w:r w:rsidRPr="00925979">
        <w:rPr>
          <w:rFonts w:cstheme="minorHAnsi"/>
          <w:u w:val="single"/>
        </w:rPr>
        <w:t>Program Council</w:t>
      </w:r>
    </w:p>
    <w:p w14:paraId="20D47310" w14:textId="6FA1210A" w:rsidR="00BC78DE" w:rsidRPr="008B710C" w:rsidRDefault="00BC78DE" w:rsidP="00C6567B">
      <w:pPr>
        <w:rPr>
          <w:rFonts w:cstheme="minorHAnsi"/>
        </w:rPr>
      </w:pPr>
      <w:r w:rsidRPr="008B710C">
        <w:rPr>
          <w:rFonts w:cstheme="minorHAnsi"/>
        </w:rPr>
        <w:t>No update</w:t>
      </w:r>
      <w:r w:rsidR="00D05C1C" w:rsidRPr="008B710C">
        <w:rPr>
          <w:rFonts w:cstheme="minorHAnsi"/>
        </w:rPr>
        <w:t xml:space="preserve"> </w:t>
      </w:r>
      <w:r w:rsidR="000513B7" w:rsidRPr="008B710C">
        <w:rPr>
          <w:rFonts w:cstheme="minorHAnsi"/>
        </w:rPr>
        <w:t>–</w:t>
      </w:r>
      <w:r w:rsidR="00D05C1C" w:rsidRPr="008B710C">
        <w:rPr>
          <w:rFonts w:cstheme="minorHAnsi"/>
        </w:rPr>
        <w:t xml:space="preserve"> </w:t>
      </w:r>
      <w:r w:rsidR="000513B7" w:rsidRPr="008B710C">
        <w:rPr>
          <w:rFonts w:cstheme="minorHAnsi"/>
        </w:rPr>
        <w:t xml:space="preserve">Rev Smith and </w:t>
      </w:r>
      <w:r w:rsidR="00EE480C">
        <w:rPr>
          <w:rFonts w:cstheme="minorHAnsi"/>
        </w:rPr>
        <w:t>Bowman</w:t>
      </w:r>
      <w:r w:rsidR="000513B7" w:rsidRPr="008B710C">
        <w:rPr>
          <w:rFonts w:cstheme="minorHAnsi"/>
        </w:rPr>
        <w:t xml:space="preserve"> </w:t>
      </w:r>
      <w:r w:rsidR="00925979">
        <w:rPr>
          <w:rFonts w:cstheme="minorHAnsi"/>
        </w:rPr>
        <w:t>n</w:t>
      </w:r>
      <w:r w:rsidR="001A0691" w:rsidRPr="008B710C">
        <w:rPr>
          <w:rFonts w:cstheme="minorHAnsi"/>
        </w:rPr>
        <w:t>eed to set-this up and recruit</w:t>
      </w:r>
    </w:p>
    <w:p w14:paraId="57D3ABEF" w14:textId="3C02DA91" w:rsidR="00175DDE" w:rsidRPr="008B710C" w:rsidRDefault="007A4791" w:rsidP="00C6567B">
      <w:pPr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Business in Progress</w:t>
      </w:r>
      <w:r w:rsidR="00925979">
        <w:rPr>
          <w:rFonts w:cstheme="minorHAnsi"/>
          <w:b/>
          <w:bCs/>
        </w:rPr>
        <w:t xml:space="preserve"> </w:t>
      </w:r>
      <w:r w:rsidR="00925979" w:rsidRPr="00925979">
        <w:rPr>
          <w:rFonts w:cstheme="minorHAnsi"/>
        </w:rPr>
        <w:t>– None</w:t>
      </w:r>
    </w:p>
    <w:p w14:paraId="6E722192" w14:textId="6857A62F" w:rsidR="001C5D72" w:rsidRPr="008B710C" w:rsidRDefault="008603F3" w:rsidP="00C6567B">
      <w:pPr>
        <w:spacing w:after="0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New Business</w:t>
      </w:r>
    </w:p>
    <w:p w14:paraId="1BF96759" w14:textId="63EED32A" w:rsidR="00B07D64" w:rsidRPr="00097501" w:rsidRDefault="00B4230A" w:rsidP="00C6567B">
      <w:pPr>
        <w:spacing w:after="0"/>
        <w:rPr>
          <w:rFonts w:cstheme="minorHAnsi"/>
          <w:u w:val="single"/>
        </w:rPr>
      </w:pPr>
      <w:r w:rsidRPr="00097501">
        <w:rPr>
          <w:rFonts w:cstheme="minorHAnsi"/>
          <w:u w:val="single"/>
        </w:rPr>
        <w:t>Article Two Conversations</w:t>
      </w:r>
    </w:p>
    <w:p w14:paraId="25A2AA90" w14:textId="2D9A6ECE" w:rsidR="00097501" w:rsidRDefault="002A3704" w:rsidP="00C6567B">
      <w:pPr>
        <w:rPr>
          <w:rFonts w:cstheme="minorHAnsi"/>
        </w:rPr>
      </w:pPr>
      <w:r w:rsidRPr="008B710C">
        <w:rPr>
          <w:rFonts w:cstheme="minorHAnsi"/>
        </w:rPr>
        <w:t>The UAA</w:t>
      </w:r>
      <w:r w:rsidR="00097501">
        <w:rPr>
          <w:rFonts w:cstheme="minorHAnsi"/>
        </w:rPr>
        <w:t xml:space="preserve"> Article II study commission</w:t>
      </w:r>
      <w:r w:rsidRPr="008B710C">
        <w:rPr>
          <w:rFonts w:cstheme="minorHAnsi"/>
        </w:rPr>
        <w:t xml:space="preserve"> is in the middle of a 15 yr review of bylaws (principals and purposes, sources)</w:t>
      </w:r>
      <w:r w:rsidR="00744268" w:rsidRPr="008B710C">
        <w:rPr>
          <w:rFonts w:cstheme="minorHAnsi"/>
        </w:rPr>
        <w:t xml:space="preserve">. </w:t>
      </w:r>
      <w:r w:rsidR="00097501">
        <w:rPr>
          <w:rFonts w:cstheme="minorHAnsi"/>
        </w:rPr>
        <w:t>The l</w:t>
      </w:r>
      <w:r w:rsidR="00097501" w:rsidRPr="008B710C">
        <w:rPr>
          <w:rFonts w:cstheme="minorHAnsi"/>
        </w:rPr>
        <w:t xml:space="preserve">ast time </w:t>
      </w:r>
      <w:r w:rsidR="00097501">
        <w:rPr>
          <w:rFonts w:cstheme="minorHAnsi"/>
        </w:rPr>
        <w:t xml:space="preserve">these were </w:t>
      </w:r>
      <w:r w:rsidR="00097501" w:rsidRPr="008B710C">
        <w:rPr>
          <w:rFonts w:cstheme="minorHAnsi"/>
        </w:rPr>
        <w:t xml:space="preserve">overhauled </w:t>
      </w:r>
      <w:r w:rsidR="00097501">
        <w:rPr>
          <w:rFonts w:cstheme="minorHAnsi"/>
        </w:rPr>
        <w:t>was in the</w:t>
      </w:r>
      <w:r w:rsidR="00097501" w:rsidRPr="008B710C">
        <w:rPr>
          <w:rFonts w:cstheme="minorHAnsi"/>
        </w:rPr>
        <w:t xml:space="preserve"> 80s</w:t>
      </w:r>
      <w:r w:rsidR="00097501">
        <w:rPr>
          <w:rFonts w:cstheme="minorHAnsi"/>
        </w:rPr>
        <w:t>. The c</w:t>
      </w:r>
      <w:r w:rsidR="00097501" w:rsidRPr="008B710C">
        <w:rPr>
          <w:rFonts w:cstheme="minorHAnsi"/>
        </w:rPr>
        <w:t>ommi</w:t>
      </w:r>
      <w:r w:rsidR="00097501">
        <w:rPr>
          <w:rFonts w:cstheme="minorHAnsi"/>
        </w:rPr>
        <w:t>ssi</w:t>
      </w:r>
      <w:r w:rsidR="00097501" w:rsidRPr="008B710C">
        <w:rPr>
          <w:rFonts w:cstheme="minorHAnsi"/>
        </w:rPr>
        <w:t>on has “early draft” language. They also have distributed questions to help members contribute ideas and feedback</w:t>
      </w:r>
      <w:r w:rsidR="00097501">
        <w:rPr>
          <w:rFonts w:cstheme="minorHAnsi"/>
        </w:rPr>
        <w:t xml:space="preserve">. The commission can use these </w:t>
      </w:r>
      <w:r w:rsidR="00097501" w:rsidRPr="008B710C">
        <w:rPr>
          <w:rFonts w:cstheme="minorHAnsi"/>
        </w:rPr>
        <w:t>developing their proposal</w:t>
      </w:r>
      <w:r w:rsidR="00097501">
        <w:rPr>
          <w:rFonts w:cstheme="minorHAnsi"/>
        </w:rPr>
        <w:t>.</w:t>
      </w:r>
    </w:p>
    <w:p w14:paraId="35255786" w14:textId="5BAE8B1E" w:rsidR="00B4230A" w:rsidRDefault="00097501" w:rsidP="00C6567B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In </w:t>
      </w:r>
      <w:r w:rsidR="00744268" w:rsidRPr="008B710C">
        <w:rPr>
          <w:rFonts w:cstheme="minorHAnsi"/>
        </w:rPr>
        <w:t xml:space="preserve">Jan 2023, </w:t>
      </w:r>
      <w:r>
        <w:rPr>
          <w:rFonts w:cstheme="minorHAnsi"/>
        </w:rPr>
        <w:t xml:space="preserve">the </w:t>
      </w:r>
      <w:r w:rsidR="00744268" w:rsidRPr="008B710C">
        <w:rPr>
          <w:rFonts w:cstheme="minorHAnsi"/>
        </w:rPr>
        <w:t>committee will</w:t>
      </w:r>
      <w:r>
        <w:rPr>
          <w:rFonts w:cstheme="minorHAnsi"/>
        </w:rPr>
        <w:t xml:space="preserve"> present a</w:t>
      </w:r>
      <w:r w:rsidR="00744268" w:rsidRPr="008B710C">
        <w:rPr>
          <w:rFonts w:cstheme="minorHAnsi"/>
        </w:rPr>
        <w:t xml:space="preserve"> </w:t>
      </w:r>
      <w:r w:rsidR="00562D5B" w:rsidRPr="008B710C">
        <w:rPr>
          <w:rFonts w:cstheme="minorHAnsi"/>
        </w:rPr>
        <w:t>proposal</w:t>
      </w:r>
      <w:r>
        <w:rPr>
          <w:rFonts w:cstheme="minorHAnsi"/>
        </w:rPr>
        <w:t xml:space="preserve"> and accept feedback.</w:t>
      </w:r>
    </w:p>
    <w:p w14:paraId="521BF077" w14:textId="242128E8" w:rsidR="00097501" w:rsidRDefault="00097501" w:rsidP="00C6567B">
      <w:pPr>
        <w:spacing w:after="0"/>
        <w:rPr>
          <w:rFonts w:cstheme="minorHAnsi"/>
        </w:rPr>
      </w:pPr>
      <w:r>
        <w:rPr>
          <w:rFonts w:cstheme="minorHAnsi"/>
        </w:rPr>
        <w:t>June 2023, there will be an initial vote</w:t>
      </w:r>
    </w:p>
    <w:p w14:paraId="5E98D5DC" w14:textId="15B88AB9" w:rsidR="007B0668" w:rsidRPr="008B710C" w:rsidRDefault="00097501" w:rsidP="00C6567B">
      <w:pPr>
        <w:rPr>
          <w:rFonts w:cstheme="minorHAnsi"/>
        </w:rPr>
      </w:pPr>
      <w:r>
        <w:rPr>
          <w:rFonts w:cstheme="minorHAnsi"/>
        </w:rPr>
        <w:t>June 2024, a second vote will occur</w:t>
      </w:r>
    </w:p>
    <w:p w14:paraId="02416F2F" w14:textId="793BA5F3" w:rsidR="003E2FDF" w:rsidRDefault="00097501" w:rsidP="00C6567B">
      <w:pPr>
        <w:rPr>
          <w:rFonts w:cstheme="minorHAnsi"/>
        </w:rPr>
      </w:pPr>
      <w:r>
        <w:rPr>
          <w:rFonts w:cstheme="minorHAnsi"/>
        </w:rPr>
        <w:t>After each of 3 services, Article II conversations will be held.</w:t>
      </w:r>
      <w:r w:rsidR="00465136" w:rsidRPr="008B710C">
        <w:rPr>
          <w:rFonts w:cstheme="minorHAnsi"/>
        </w:rPr>
        <w:t xml:space="preserve"> </w:t>
      </w:r>
      <w:r>
        <w:rPr>
          <w:rFonts w:cstheme="minorHAnsi"/>
        </w:rPr>
        <w:t>B</w:t>
      </w:r>
      <w:r w:rsidR="00717A36" w:rsidRPr="008B710C">
        <w:rPr>
          <w:rFonts w:cstheme="minorHAnsi"/>
        </w:rPr>
        <w:t xml:space="preserve">oard members will help facilitate </w:t>
      </w:r>
      <w:r>
        <w:rPr>
          <w:rFonts w:cstheme="minorHAnsi"/>
        </w:rPr>
        <w:t>these c</w:t>
      </w:r>
      <w:r w:rsidR="00717A36" w:rsidRPr="008B710C">
        <w:rPr>
          <w:rFonts w:cstheme="minorHAnsi"/>
        </w:rPr>
        <w:t>on</w:t>
      </w:r>
      <w:r w:rsidR="00465136" w:rsidRPr="008B710C">
        <w:rPr>
          <w:rFonts w:cstheme="minorHAnsi"/>
        </w:rPr>
        <w:t>versations</w:t>
      </w:r>
      <w:r>
        <w:rPr>
          <w:rFonts w:cstheme="minorHAnsi"/>
        </w:rPr>
        <w:t xml:space="preserve"> and</w:t>
      </w:r>
      <w:r w:rsidR="00465136" w:rsidRPr="008B710C">
        <w:rPr>
          <w:rFonts w:cstheme="minorHAnsi"/>
        </w:rPr>
        <w:t xml:space="preserve"> collect </w:t>
      </w:r>
      <w:r w:rsidR="00384A06" w:rsidRPr="008B710C">
        <w:rPr>
          <w:rFonts w:cstheme="minorHAnsi"/>
        </w:rPr>
        <w:t xml:space="preserve">ideas from </w:t>
      </w:r>
      <w:r w:rsidR="003E2FDF" w:rsidRPr="008B710C">
        <w:rPr>
          <w:rFonts w:cstheme="minorHAnsi"/>
        </w:rPr>
        <w:t>participants</w:t>
      </w:r>
      <w:r w:rsidR="00384A06" w:rsidRPr="008B710C">
        <w:rPr>
          <w:rFonts w:cstheme="minorHAnsi"/>
        </w:rPr>
        <w:t xml:space="preserve"> to submit </w:t>
      </w:r>
      <w:r w:rsidR="001D2D43" w:rsidRPr="008B710C">
        <w:rPr>
          <w:rFonts w:cstheme="minorHAnsi"/>
        </w:rPr>
        <w:t xml:space="preserve">to study commission </w:t>
      </w:r>
      <w:r w:rsidR="00384A06" w:rsidRPr="008B710C">
        <w:rPr>
          <w:rFonts w:cstheme="minorHAnsi"/>
        </w:rPr>
        <w:t>on their behalf.</w:t>
      </w:r>
      <w:r w:rsidR="00465136" w:rsidRPr="008B710C">
        <w:rPr>
          <w:rFonts w:cstheme="minorHAnsi"/>
        </w:rPr>
        <w:t xml:space="preserve"> </w:t>
      </w:r>
      <w:r>
        <w:rPr>
          <w:rFonts w:cstheme="minorHAnsi"/>
        </w:rPr>
        <w:t>We will p</w:t>
      </w:r>
      <w:r w:rsidR="00BF6854" w:rsidRPr="008B710C">
        <w:rPr>
          <w:rFonts w:cstheme="minorHAnsi"/>
        </w:rPr>
        <w:t xml:space="preserve">lan for </w:t>
      </w:r>
      <w:r w:rsidR="007C5FC4" w:rsidRPr="008B710C">
        <w:rPr>
          <w:rFonts w:cstheme="minorHAnsi"/>
        </w:rPr>
        <w:t>30-minute</w:t>
      </w:r>
      <w:r>
        <w:rPr>
          <w:rFonts w:cstheme="minorHAnsi"/>
        </w:rPr>
        <w:t xml:space="preserve"> meetings, with a</w:t>
      </w:r>
      <w:r w:rsidR="003E2FDF" w:rsidRPr="008B710C">
        <w:rPr>
          <w:rFonts w:cstheme="minorHAnsi"/>
        </w:rPr>
        <w:t xml:space="preserve"> few board members</w:t>
      </w:r>
      <w:r>
        <w:rPr>
          <w:rFonts w:cstheme="minorHAnsi"/>
        </w:rPr>
        <w:t xml:space="preserve"> at each</w:t>
      </w:r>
      <w:r w:rsidR="003E2FDF" w:rsidRPr="008B710C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="003E2FDF" w:rsidRPr="008B710C">
        <w:rPr>
          <w:rFonts w:cstheme="minorHAnsi"/>
        </w:rPr>
        <w:t>with someone online as well.</w:t>
      </w:r>
    </w:p>
    <w:p w14:paraId="6C74F308" w14:textId="77777777" w:rsidR="009817C1" w:rsidRDefault="009817C1" w:rsidP="009817C1">
      <w:pPr>
        <w:spacing w:after="0"/>
        <w:rPr>
          <w:b/>
          <w:bCs/>
        </w:rPr>
      </w:pPr>
      <w:r>
        <w:rPr>
          <w:b/>
          <w:bCs/>
        </w:rPr>
        <w:t>September 9/11</w:t>
      </w:r>
    </w:p>
    <w:p w14:paraId="5D9C74A3" w14:textId="77777777" w:rsidR="009817C1" w:rsidRDefault="009817C1" w:rsidP="009817C1">
      <w:pPr>
        <w:spacing w:after="0"/>
        <w:rPr>
          <w:i/>
          <w:iCs/>
        </w:rPr>
      </w:pPr>
      <w:r>
        <w:rPr>
          <w:i/>
          <w:iCs/>
        </w:rPr>
        <w:t>What is essential to you about being a Unitarian Universalist? What helps you describe the heart of Unitarian Universalism to other people? What is missing from our current covenants or faith language?</w:t>
      </w:r>
    </w:p>
    <w:p w14:paraId="56337F6F" w14:textId="77777777" w:rsidR="009817C1" w:rsidRDefault="009817C1" w:rsidP="009817C1">
      <w:pPr>
        <w:spacing w:after="0"/>
        <w:rPr>
          <w:b/>
          <w:bCs/>
        </w:rPr>
      </w:pPr>
      <w:r>
        <w:rPr>
          <w:b/>
          <w:bCs/>
        </w:rPr>
        <w:t>October 10/16</w:t>
      </w:r>
    </w:p>
    <w:p w14:paraId="10ACA696" w14:textId="355AE503" w:rsidR="009817C1" w:rsidRDefault="009817C1" w:rsidP="009817C1">
      <w:pPr>
        <w:spacing w:after="0"/>
        <w:rPr>
          <w:i/>
          <w:iCs/>
        </w:rPr>
      </w:pPr>
      <w:r>
        <w:rPr>
          <w:i/>
          <w:iCs/>
        </w:rPr>
        <w:t xml:space="preserve">What must we do now to pave the way for the future Unitarian Universalism we imagine? What </w:t>
      </w:r>
      <w:r>
        <w:rPr>
          <w:i/>
          <w:iCs/>
        </w:rPr>
        <w:t>d</w:t>
      </w:r>
      <w:r>
        <w:rPr>
          <w:i/>
          <w:iCs/>
        </w:rPr>
        <w:t xml:space="preserve">o we need to help us act on our deep commitment to anti-oppression and anti-racism? </w:t>
      </w:r>
    </w:p>
    <w:p w14:paraId="4A7F7320" w14:textId="77777777" w:rsidR="009817C1" w:rsidRDefault="009817C1" w:rsidP="009817C1">
      <w:pPr>
        <w:spacing w:after="0"/>
        <w:rPr>
          <w:b/>
          <w:bCs/>
        </w:rPr>
      </w:pPr>
      <w:r>
        <w:rPr>
          <w:b/>
          <w:bCs/>
        </w:rPr>
        <w:t>November 13</w:t>
      </w:r>
    </w:p>
    <w:p w14:paraId="16707A07" w14:textId="77777777" w:rsidR="009817C1" w:rsidRDefault="009817C1" w:rsidP="009817C1">
      <w:pPr>
        <w:rPr>
          <w:i/>
          <w:iCs/>
        </w:rPr>
      </w:pPr>
      <w:r>
        <w:rPr>
          <w:i/>
          <w:iCs/>
        </w:rPr>
        <w:t>What specific ways are we asked to transform lives, communities, and the world in these times? How does our shared life in this congregation prepare us for transformation?</w:t>
      </w:r>
    </w:p>
    <w:p w14:paraId="6E134AC0" w14:textId="33135FAD" w:rsidR="003862C6" w:rsidRPr="008B710C" w:rsidRDefault="00EE480C" w:rsidP="00C6567B">
      <w:pPr>
        <w:rPr>
          <w:rFonts w:cstheme="minorHAnsi"/>
        </w:rPr>
      </w:pPr>
      <w:r>
        <w:rPr>
          <w:rFonts w:cstheme="minorHAnsi"/>
        </w:rPr>
        <w:t>Swanson</w:t>
      </w:r>
      <w:r w:rsidR="00B54AFE" w:rsidRPr="00097501">
        <w:rPr>
          <w:rFonts w:cstheme="minorHAnsi"/>
        </w:rPr>
        <w:t xml:space="preserve"> suggests distributing questions in </w:t>
      </w:r>
      <w:r w:rsidR="00BF6854" w:rsidRPr="00097501">
        <w:rPr>
          <w:rFonts w:cstheme="minorHAnsi"/>
        </w:rPr>
        <w:t>monthly newsletter</w:t>
      </w:r>
      <w:r w:rsidR="00097501" w:rsidRPr="00097501">
        <w:rPr>
          <w:rFonts w:cstheme="minorHAnsi"/>
        </w:rPr>
        <w:t xml:space="preserve"> prior to that month’s conversation meeting</w:t>
      </w:r>
      <w:r w:rsidR="00BF6854" w:rsidRPr="00097501">
        <w:rPr>
          <w:rFonts w:cstheme="minorHAnsi"/>
        </w:rPr>
        <w:t>.</w:t>
      </w:r>
      <w:r w:rsidR="00097501" w:rsidRPr="00097501">
        <w:rPr>
          <w:rFonts w:cstheme="minorHAnsi"/>
        </w:rPr>
        <w:t xml:space="preserve"> Etler</w:t>
      </w:r>
      <w:r w:rsidR="003862C6" w:rsidRPr="00097501">
        <w:rPr>
          <w:rFonts w:cstheme="minorHAnsi"/>
        </w:rPr>
        <w:t xml:space="preserve"> will create a sign-up </w:t>
      </w:r>
      <w:r w:rsidR="00097501" w:rsidRPr="00097501">
        <w:rPr>
          <w:rFonts w:cstheme="minorHAnsi"/>
        </w:rPr>
        <w:t>for board members and</w:t>
      </w:r>
      <w:r w:rsidR="003862C6" w:rsidRPr="00097501">
        <w:rPr>
          <w:rFonts w:cstheme="minorHAnsi"/>
        </w:rPr>
        <w:t xml:space="preserve"> distribute.</w:t>
      </w:r>
    </w:p>
    <w:p w14:paraId="0D2E4E0B" w14:textId="5C27E293" w:rsidR="00B4230A" w:rsidRPr="00097501" w:rsidRDefault="00B4230A" w:rsidP="00C6567B">
      <w:pPr>
        <w:spacing w:after="0"/>
        <w:rPr>
          <w:rFonts w:cstheme="minorHAnsi"/>
          <w:u w:val="single"/>
        </w:rPr>
      </w:pPr>
      <w:r w:rsidRPr="00097501">
        <w:rPr>
          <w:rFonts w:cstheme="minorHAnsi"/>
          <w:u w:val="single"/>
        </w:rPr>
        <w:t>New Section of Worship Services</w:t>
      </w:r>
    </w:p>
    <w:p w14:paraId="1E66AE3B" w14:textId="4ED5E94F" w:rsidR="00B4230A" w:rsidRPr="008B710C" w:rsidRDefault="003862C6" w:rsidP="00C6567B">
      <w:pPr>
        <w:rPr>
          <w:rFonts w:cstheme="minorHAnsi"/>
        </w:rPr>
      </w:pPr>
      <w:r w:rsidRPr="008B710C">
        <w:rPr>
          <w:rFonts w:cstheme="minorHAnsi"/>
        </w:rPr>
        <w:t>N</w:t>
      </w:r>
      <w:r w:rsidR="007A51B7" w:rsidRPr="008B710C">
        <w:rPr>
          <w:rFonts w:cstheme="minorHAnsi"/>
        </w:rPr>
        <w:t>ew element to be added to w</w:t>
      </w:r>
      <w:r w:rsidR="001F055D" w:rsidRPr="008B710C">
        <w:rPr>
          <w:rFonts w:cstheme="minorHAnsi"/>
        </w:rPr>
        <w:t>orship service. N</w:t>
      </w:r>
      <w:r w:rsidRPr="008B710C">
        <w:rPr>
          <w:rFonts w:cstheme="minorHAnsi"/>
        </w:rPr>
        <w:t>ame Ideas: “The work of community” – or “creating community”</w:t>
      </w:r>
      <w:r w:rsidR="00097501">
        <w:rPr>
          <w:rFonts w:cstheme="minorHAnsi"/>
        </w:rPr>
        <w:t>. T</w:t>
      </w:r>
      <w:r w:rsidR="00AF6B32">
        <w:rPr>
          <w:rFonts w:cstheme="minorHAnsi"/>
        </w:rPr>
        <w:t>his is just one of a slew of initiatives in the Fall to hopefully encourage engagement. T</w:t>
      </w:r>
      <w:r w:rsidR="00097501">
        <w:rPr>
          <w:rFonts w:cstheme="minorHAnsi"/>
        </w:rPr>
        <w:t>here will be a rotating format</w:t>
      </w:r>
    </w:p>
    <w:p w14:paraId="03B01898" w14:textId="0E166B56" w:rsidR="003862C6" w:rsidRPr="00AF6B32" w:rsidRDefault="00097501" w:rsidP="00C6567B">
      <w:pPr>
        <w:pStyle w:val="ListParagraph"/>
        <w:numPr>
          <w:ilvl w:val="0"/>
          <w:numId w:val="4"/>
        </w:numPr>
        <w:rPr>
          <w:rFonts w:cstheme="minorHAnsi"/>
        </w:rPr>
      </w:pPr>
      <w:r w:rsidRPr="00AF6B32">
        <w:rPr>
          <w:rFonts w:cstheme="minorHAnsi"/>
        </w:rPr>
        <w:t>An individual member will speak on h</w:t>
      </w:r>
      <w:r w:rsidR="00293F22" w:rsidRPr="00AF6B32">
        <w:rPr>
          <w:rFonts w:cstheme="minorHAnsi"/>
        </w:rPr>
        <w:t xml:space="preserve">ow UUS </w:t>
      </w:r>
      <w:r w:rsidRPr="00AF6B32">
        <w:rPr>
          <w:rFonts w:cstheme="minorHAnsi"/>
        </w:rPr>
        <w:t>enriched</w:t>
      </w:r>
      <w:r w:rsidR="00293F22" w:rsidRPr="00AF6B32">
        <w:rPr>
          <w:rFonts w:cstheme="minorHAnsi"/>
        </w:rPr>
        <w:t xml:space="preserve"> life</w:t>
      </w:r>
    </w:p>
    <w:p w14:paraId="55AC315A" w14:textId="73A96B85" w:rsidR="00293F22" w:rsidRPr="00AF6B32" w:rsidRDefault="00097501" w:rsidP="00C6567B">
      <w:pPr>
        <w:pStyle w:val="ListParagraph"/>
        <w:numPr>
          <w:ilvl w:val="0"/>
          <w:numId w:val="4"/>
        </w:numPr>
        <w:rPr>
          <w:rFonts w:cstheme="minorHAnsi"/>
        </w:rPr>
      </w:pPr>
      <w:r w:rsidRPr="00AF6B32">
        <w:rPr>
          <w:rFonts w:cstheme="minorHAnsi"/>
        </w:rPr>
        <w:t>A representative from a c</w:t>
      </w:r>
      <w:r w:rsidR="00293F22" w:rsidRPr="00AF6B32">
        <w:rPr>
          <w:rFonts w:cstheme="minorHAnsi"/>
        </w:rPr>
        <w:t xml:space="preserve">ommunity partner </w:t>
      </w:r>
      <w:r w:rsidRPr="00AF6B32">
        <w:rPr>
          <w:rFonts w:cstheme="minorHAnsi"/>
        </w:rPr>
        <w:t>will speak on their organization</w:t>
      </w:r>
      <w:r w:rsidR="00AF6B32" w:rsidRPr="00AF6B32">
        <w:rPr>
          <w:rFonts w:cstheme="minorHAnsi"/>
        </w:rPr>
        <w:t xml:space="preserve">’s work </w:t>
      </w:r>
      <w:r w:rsidR="00293F22" w:rsidRPr="00AF6B32">
        <w:rPr>
          <w:rFonts w:cstheme="minorHAnsi"/>
        </w:rPr>
        <w:t>relates to our mission</w:t>
      </w:r>
    </w:p>
    <w:p w14:paraId="071C7438" w14:textId="0DA5E08B" w:rsidR="00293F22" w:rsidRPr="00AF6B32" w:rsidRDefault="00AF6B32" w:rsidP="00C6567B">
      <w:pPr>
        <w:pStyle w:val="ListParagraph"/>
        <w:numPr>
          <w:ilvl w:val="0"/>
          <w:numId w:val="4"/>
        </w:numPr>
        <w:rPr>
          <w:rFonts w:cstheme="minorHAnsi"/>
        </w:rPr>
      </w:pPr>
      <w:r w:rsidRPr="00AF6B32">
        <w:rPr>
          <w:rFonts w:cstheme="minorHAnsi"/>
        </w:rPr>
        <w:t>A representative from a UUS committee/group/team will speak on w</w:t>
      </w:r>
      <w:r w:rsidR="00523FF3" w:rsidRPr="00AF6B32">
        <w:rPr>
          <w:rFonts w:cstheme="minorHAnsi"/>
        </w:rPr>
        <w:t>ho they are</w:t>
      </w:r>
      <w:r w:rsidRPr="00AF6B32">
        <w:rPr>
          <w:rFonts w:cstheme="minorHAnsi"/>
        </w:rPr>
        <w:t xml:space="preserve"> and how members can pa</w:t>
      </w:r>
      <w:r w:rsidR="00570912" w:rsidRPr="00AF6B32">
        <w:rPr>
          <w:rFonts w:cstheme="minorHAnsi"/>
        </w:rPr>
        <w:t>rticipate</w:t>
      </w:r>
    </w:p>
    <w:p w14:paraId="74447665" w14:textId="73C017D2" w:rsidR="003862C6" w:rsidRPr="00C6567B" w:rsidRDefault="00AF6B32" w:rsidP="00C6567B">
      <w:pPr>
        <w:pStyle w:val="ListParagraph"/>
        <w:numPr>
          <w:ilvl w:val="0"/>
          <w:numId w:val="4"/>
        </w:numPr>
        <w:rPr>
          <w:rFonts w:cstheme="minorHAnsi"/>
        </w:rPr>
      </w:pPr>
      <w:r w:rsidRPr="00AF6B32">
        <w:rPr>
          <w:rFonts w:cstheme="minorHAnsi"/>
        </w:rPr>
        <w:t>A leader in the congregation</w:t>
      </w:r>
      <w:r w:rsidR="00523FF3" w:rsidRPr="00AF6B32">
        <w:rPr>
          <w:rFonts w:cstheme="minorHAnsi"/>
        </w:rPr>
        <w:t xml:space="preserve"> </w:t>
      </w:r>
      <w:r w:rsidRPr="00AF6B32">
        <w:rPr>
          <w:rFonts w:cstheme="minorHAnsi"/>
        </w:rPr>
        <w:t xml:space="preserve">will speak on their experience in the UUS community </w:t>
      </w:r>
    </w:p>
    <w:p w14:paraId="25BE4EDC" w14:textId="5545DD37" w:rsidR="00B4230A" w:rsidRPr="00AF6B32" w:rsidRDefault="00B4230A" w:rsidP="00C6567B">
      <w:pPr>
        <w:rPr>
          <w:rFonts w:cstheme="minorHAnsi"/>
          <w:u w:val="single"/>
        </w:rPr>
      </w:pPr>
      <w:r w:rsidRPr="00AF6B32">
        <w:rPr>
          <w:rFonts w:cstheme="minorHAnsi"/>
          <w:u w:val="single"/>
        </w:rPr>
        <w:t>Plans for UUS between Christmas and New Years</w:t>
      </w:r>
    </w:p>
    <w:p w14:paraId="554DD2F8" w14:textId="34FEFC65" w:rsidR="00C96D6E" w:rsidRPr="008B710C" w:rsidRDefault="00AF6B32" w:rsidP="00C6567B">
      <w:pPr>
        <w:rPr>
          <w:rFonts w:cstheme="minorHAnsi"/>
        </w:rPr>
      </w:pPr>
      <w:r>
        <w:rPr>
          <w:rFonts w:cstheme="minorHAnsi"/>
        </w:rPr>
        <w:t xml:space="preserve">We need to plan for our services during the end of December. </w:t>
      </w:r>
      <w:r w:rsidR="00905696" w:rsidRPr="008B710C">
        <w:rPr>
          <w:rFonts w:cstheme="minorHAnsi"/>
        </w:rPr>
        <w:t xml:space="preserve">We don’t have to decide today but </w:t>
      </w:r>
      <w:r>
        <w:rPr>
          <w:rFonts w:cstheme="minorHAnsi"/>
        </w:rPr>
        <w:t>the w</w:t>
      </w:r>
      <w:r w:rsidR="00905696" w:rsidRPr="008B710C">
        <w:rPr>
          <w:rFonts w:cstheme="minorHAnsi"/>
        </w:rPr>
        <w:t xml:space="preserve">orship associates </w:t>
      </w:r>
      <w:r>
        <w:rPr>
          <w:rFonts w:cstheme="minorHAnsi"/>
        </w:rPr>
        <w:t xml:space="preserve">would like some idea of how we are leaning so they </w:t>
      </w:r>
      <w:r w:rsidR="00905696" w:rsidRPr="008B710C">
        <w:rPr>
          <w:rFonts w:cstheme="minorHAnsi"/>
        </w:rPr>
        <w:t>can start planning.</w:t>
      </w:r>
    </w:p>
    <w:p w14:paraId="415A2ABC" w14:textId="4596546C" w:rsidR="00905696" w:rsidRPr="008B710C" w:rsidRDefault="00AF6B32" w:rsidP="00C6567B">
      <w:pPr>
        <w:rPr>
          <w:rFonts w:cstheme="minorHAnsi"/>
        </w:rPr>
      </w:pPr>
      <w:r>
        <w:rPr>
          <w:rFonts w:cstheme="minorHAnsi"/>
        </w:rPr>
        <w:t xml:space="preserve">A </w:t>
      </w:r>
      <w:r w:rsidR="00F25E22" w:rsidRPr="008B710C">
        <w:rPr>
          <w:rFonts w:cstheme="minorHAnsi"/>
        </w:rPr>
        <w:t>Christmas Eve</w:t>
      </w:r>
      <w:r>
        <w:rPr>
          <w:rFonts w:cstheme="minorHAnsi"/>
        </w:rPr>
        <w:t xml:space="preserve">, in-person service </w:t>
      </w:r>
      <w:r w:rsidR="00F25E22" w:rsidRPr="008B710C">
        <w:rPr>
          <w:rFonts w:cstheme="minorHAnsi"/>
        </w:rPr>
        <w:t xml:space="preserve">will </w:t>
      </w:r>
      <w:r>
        <w:rPr>
          <w:rFonts w:cstheme="minorHAnsi"/>
        </w:rPr>
        <w:t xml:space="preserve">be planned. A </w:t>
      </w:r>
      <w:r w:rsidR="00905696" w:rsidRPr="008B710C">
        <w:rPr>
          <w:rFonts w:cstheme="minorHAnsi"/>
        </w:rPr>
        <w:t xml:space="preserve">New Year’s service </w:t>
      </w:r>
      <w:r>
        <w:rPr>
          <w:rFonts w:cstheme="minorHAnsi"/>
        </w:rPr>
        <w:t xml:space="preserve">will be held </w:t>
      </w:r>
      <w:r w:rsidR="00905696" w:rsidRPr="008B710C">
        <w:rPr>
          <w:rFonts w:cstheme="minorHAnsi"/>
        </w:rPr>
        <w:t>online</w:t>
      </w:r>
      <w:r>
        <w:rPr>
          <w:rFonts w:cstheme="minorHAnsi"/>
        </w:rPr>
        <w:t>.</w:t>
      </w:r>
    </w:p>
    <w:p w14:paraId="5BBF6151" w14:textId="220A0FDC" w:rsidR="001063C1" w:rsidRPr="008B710C" w:rsidRDefault="00AF6B32" w:rsidP="00C6567B">
      <w:pPr>
        <w:rPr>
          <w:rFonts w:cstheme="minorHAnsi"/>
        </w:rPr>
      </w:pPr>
      <w:r>
        <w:rPr>
          <w:rFonts w:cstheme="minorHAnsi"/>
        </w:rPr>
        <w:t>The open question is what will we do for Christmas day. T</w:t>
      </w:r>
      <w:r w:rsidR="001063C1" w:rsidRPr="008B710C">
        <w:rPr>
          <w:rFonts w:cstheme="minorHAnsi"/>
        </w:rPr>
        <w:t xml:space="preserve">he board will </w:t>
      </w:r>
      <w:r>
        <w:rPr>
          <w:rFonts w:cstheme="minorHAnsi"/>
        </w:rPr>
        <w:t>likely</w:t>
      </w:r>
      <w:r w:rsidR="001063C1" w:rsidRPr="008B710C">
        <w:rPr>
          <w:rFonts w:cstheme="minorHAnsi"/>
        </w:rPr>
        <w:t xml:space="preserve"> de</w:t>
      </w:r>
      <w:r w:rsidR="004D7D89" w:rsidRPr="008B710C">
        <w:rPr>
          <w:rFonts w:cstheme="minorHAnsi"/>
        </w:rPr>
        <w:t>f</w:t>
      </w:r>
      <w:r w:rsidR="001063C1" w:rsidRPr="008B710C">
        <w:rPr>
          <w:rFonts w:cstheme="minorHAnsi"/>
        </w:rPr>
        <w:t>er to the worship associates</w:t>
      </w:r>
      <w:r>
        <w:rPr>
          <w:rFonts w:cstheme="minorHAnsi"/>
        </w:rPr>
        <w:t xml:space="preserve"> for this decision.</w:t>
      </w:r>
    </w:p>
    <w:p w14:paraId="0395CB26" w14:textId="6DC7FEAA" w:rsidR="00C96D6E" w:rsidRPr="00097501" w:rsidRDefault="00C96D6E" w:rsidP="00C6567B">
      <w:pPr>
        <w:rPr>
          <w:rFonts w:cstheme="minorHAnsi"/>
          <w:u w:val="single"/>
        </w:rPr>
      </w:pPr>
      <w:r w:rsidRPr="00097501">
        <w:rPr>
          <w:rFonts w:cstheme="minorHAnsi"/>
          <w:u w:val="single"/>
        </w:rPr>
        <w:t>Wonderf</w:t>
      </w:r>
      <w:r w:rsidR="00AA1E9B" w:rsidRPr="00097501">
        <w:rPr>
          <w:rFonts w:cstheme="minorHAnsi"/>
          <w:u w:val="single"/>
        </w:rPr>
        <w:t>UU</w:t>
      </w:r>
      <w:r w:rsidRPr="00097501">
        <w:rPr>
          <w:rFonts w:cstheme="minorHAnsi"/>
          <w:u w:val="single"/>
        </w:rPr>
        <w:t>l Wednesdays</w:t>
      </w:r>
    </w:p>
    <w:p w14:paraId="25829B0B" w14:textId="58C0FF80" w:rsidR="009E370B" w:rsidRPr="008B710C" w:rsidRDefault="00596C32" w:rsidP="00C6567B">
      <w:pPr>
        <w:rPr>
          <w:rFonts w:cstheme="minorHAnsi"/>
        </w:rPr>
      </w:pPr>
      <w:r>
        <w:rPr>
          <w:rFonts w:cstheme="minorHAnsi"/>
        </w:rPr>
        <w:t xml:space="preserve">To be held on the </w:t>
      </w:r>
      <w:r w:rsidR="009E370B" w:rsidRPr="008B710C">
        <w:rPr>
          <w:rFonts w:cstheme="minorHAnsi"/>
        </w:rPr>
        <w:t>1</w:t>
      </w:r>
      <w:r w:rsidR="009E370B" w:rsidRPr="00596C32">
        <w:rPr>
          <w:rFonts w:cstheme="minorHAnsi"/>
          <w:vertAlign w:val="superscript"/>
        </w:rPr>
        <w:t>st</w:t>
      </w:r>
      <w:r w:rsidR="009E370B" w:rsidRPr="008B710C">
        <w:rPr>
          <w:rFonts w:cstheme="minorHAnsi"/>
        </w:rPr>
        <w:t xml:space="preserve"> and 3</w:t>
      </w:r>
      <w:r w:rsidR="009E370B" w:rsidRPr="00596C32">
        <w:rPr>
          <w:rFonts w:cstheme="minorHAnsi"/>
          <w:vertAlign w:val="superscript"/>
        </w:rPr>
        <w:t>rd</w:t>
      </w:r>
      <w:r w:rsidR="009E370B" w:rsidRPr="008B710C">
        <w:rPr>
          <w:rFonts w:cstheme="minorHAnsi"/>
        </w:rPr>
        <w:t xml:space="preserve"> Wed</w:t>
      </w:r>
      <w:r>
        <w:rPr>
          <w:rFonts w:cstheme="minorHAnsi"/>
        </w:rPr>
        <w:t>nesday of the month. Dinner will be at 6pm (</w:t>
      </w:r>
      <w:r w:rsidR="009E370B" w:rsidRPr="008B710C">
        <w:rPr>
          <w:rFonts w:cstheme="minorHAnsi"/>
        </w:rPr>
        <w:t xml:space="preserve">doors </w:t>
      </w:r>
      <w:r>
        <w:rPr>
          <w:rFonts w:cstheme="minorHAnsi"/>
        </w:rPr>
        <w:t xml:space="preserve">open at </w:t>
      </w:r>
      <w:r w:rsidR="009E370B" w:rsidRPr="008B710C">
        <w:rPr>
          <w:rFonts w:cstheme="minorHAnsi"/>
        </w:rPr>
        <w:t>5:30)</w:t>
      </w:r>
      <w:r w:rsidR="005E0584" w:rsidRPr="008B710C">
        <w:rPr>
          <w:rFonts w:cstheme="minorHAnsi"/>
        </w:rPr>
        <w:t xml:space="preserve">; </w:t>
      </w:r>
      <w:r>
        <w:rPr>
          <w:rFonts w:cstheme="minorHAnsi"/>
        </w:rPr>
        <w:t xml:space="preserve">a </w:t>
      </w:r>
      <w:r w:rsidR="005E0584" w:rsidRPr="008B710C">
        <w:rPr>
          <w:rFonts w:cstheme="minorHAnsi"/>
        </w:rPr>
        <w:t xml:space="preserve">vegan entrée </w:t>
      </w:r>
      <w:r>
        <w:rPr>
          <w:rFonts w:cstheme="minorHAnsi"/>
        </w:rPr>
        <w:t xml:space="preserve">will be </w:t>
      </w:r>
      <w:r w:rsidR="005E0584" w:rsidRPr="008B710C">
        <w:rPr>
          <w:rFonts w:cstheme="minorHAnsi"/>
        </w:rPr>
        <w:t xml:space="preserve">provided; </w:t>
      </w:r>
      <w:r>
        <w:rPr>
          <w:rFonts w:cstheme="minorHAnsi"/>
        </w:rPr>
        <w:t>otherwise,</w:t>
      </w:r>
      <w:r>
        <w:rPr>
          <w:rFonts w:cstheme="minorHAnsi"/>
        </w:rPr>
        <w:t xml:space="preserve"> food will be </w:t>
      </w:r>
      <w:r w:rsidR="005E0584" w:rsidRPr="008B710C">
        <w:rPr>
          <w:rFonts w:cstheme="minorHAnsi"/>
        </w:rPr>
        <w:t>potluc</w:t>
      </w:r>
      <w:r w:rsidR="00FE495D" w:rsidRPr="008B710C">
        <w:rPr>
          <w:rFonts w:cstheme="minorHAnsi"/>
        </w:rPr>
        <w:t>k</w:t>
      </w:r>
      <w:r w:rsidR="005E0584" w:rsidRPr="008B710C">
        <w:rPr>
          <w:rFonts w:cstheme="minorHAnsi"/>
        </w:rPr>
        <w:t xml:space="preserve">. </w:t>
      </w:r>
      <w:r>
        <w:rPr>
          <w:rFonts w:cstheme="minorHAnsi"/>
        </w:rPr>
        <w:t xml:space="preserve">Programming will start at </w:t>
      </w:r>
      <w:r w:rsidR="005E0584" w:rsidRPr="008B710C">
        <w:rPr>
          <w:rFonts w:cstheme="minorHAnsi"/>
        </w:rPr>
        <w:t>7</w:t>
      </w:r>
      <w:r>
        <w:rPr>
          <w:rFonts w:cstheme="minorHAnsi"/>
        </w:rPr>
        <w:t>:00</w:t>
      </w:r>
      <w:r w:rsidR="005E0584" w:rsidRPr="008B710C">
        <w:rPr>
          <w:rFonts w:cstheme="minorHAnsi"/>
        </w:rPr>
        <w:t xml:space="preserve"> pm</w:t>
      </w:r>
      <w:r>
        <w:rPr>
          <w:rFonts w:cstheme="minorHAnsi"/>
        </w:rPr>
        <w:t xml:space="preserve">. </w:t>
      </w:r>
    </w:p>
    <w:p w14:paraId="5B4CB7BD" w14:textId="5012BFDB" w:rsidR="008F0DCE" w:rsidRPr="008B710C" w:rsidRDefault="005E0584" w:rsidP="00C6567B">
      <w:pPr>
        <w:rPr>
          <w:rFonts w:cstheme="minorHAnsi"/>
        </w:rPr>
      </w:pPr>
      <w:r w:rsidRPr="008B710C">
        <w:rPr>
          <w:rFonts w:cstheme="minorHAnsi"/>
        </w:rPr>
        <w:lastRenderedPageBreak/>
        <w:t>Rev</w:t>
      </w:r>
      <w:r w:rsidR="004F0519" w:rsidRPr="008B710C">
        <w:rPr>
          <w:rFonts w:cstheme="minorHAnsi"/>
        </w:rPr>
        <w:t xml:space="preserve"> Smith</w:t>
      </w:r>
      <w:r w:rsidRPr="008B710C">
        <w:rPr>
          <w:rFonts w:cstheme="minorHAnsi"/>
        </w:rPr>
        <w:t xml:space="preserve"> </w:t>
      </w:r>
      <w:r w:rsidR="00596C32">
        <w:rPr>
          <w:rFonts w:cstheme="minorHAnsi"/>
        </w:rPr>
        <w:t xml:space="preserve">will contribute programming </w:t>
      </w:r>
      <w:r w:rsidRPr="008B710C">
        <w:rPr>
          <w:rFonts w:cstheme="minorHAnsi"/>
        </w:rPr>
        <w:t>on the 1</w:t>
      </w:r>
      <w:r w:rsidRPr="00596C32">
        <w:rPr>
          <w:rFonts w:cstheme="minorHAnsi"/>
          <w:vertAlign w:val="superscript"/>
        </w:rPr>
        <w:t>st</w:t>
      </w:r>
      <w:r w:rsidRPr="008B710C">
        <w:rPr>
          <w:rFonts w:cstheme="minorHAnsi"/>
        </w:rPr>
        <w:t xml:space="preserve"> </w:t>
      </w:r>
      <w:r w:rsidR="00596C32">
        <w:rPr>
          <w:rFonts w:cstheme="minorHAnsi"/>
        </w:rPr>
        <w:t xml:space="preserve">Wed: </w:t>
      </w:r>
      <w:r w:rsidRPr="008B710C">
        <w:rPr>
          <w:rFonts w:cstheme="minorHAnsi"/>
        </w:rPr>
        <w:t>poetry and arts related</w:t>
      </w:r>
      <w:r w:rsidR="00596C32">
        <w:rPr>
          <w:rFonts w:cstheme="minorHAnsi"/>
        </w:rPr>
        <w:t>. On the 3</w:t>
      </w:r>
      <w:r w:rsidR="00596C32" w:rsidRPr="00596C32">
        <w:rPr>
          <w:rFonts w:cstheme="minorHAnsi"/>
          <w:vertAlign w:val="superscript"/>
        </w:rPr>
        <w:t>rd</w:t>
      </w:r>
      <w:r w:rsidR="00596C32">
        <w:rPr>
          <w:rFonts w:cstheme="minorHAnsi"/>
        </w:rPr>
        <w:t xml:space="preserve"> Wed, </w:t>
      </w:r>
      <w:r w:rsidR="00CB07FF" w:rsidRPr="008B710C">
        <w:rPr>
          <w:rFonts w:cstheme="minorHAnsi"/>
        </w:rPr>
        <w:t xml:space="preserve">board members can go to dinner and then we could do a hybrid </w:t>
      </w:r>
      <w:r w:rsidR="00A75C5E" w:rsidRPr="008B710C">
        <w:rPr>
          <w:rFonts w:cstheme="minorHAnsi"/>
        </w:rPr>
        <w:t>meeting @ 7pm</w:t>
      </w:r>
      <w:r w:rsidR="00596C32">
        <w:rPr>
          <w:rFonts w:cstheme="minorHAnsi"/>
        </w:rPr>
        <w:t>. 3</w:t>
      </w:r>
      <w:r w:rsidR="00596C32" w:rsidRPr="00596C32">
        <w:rPr>
          <w:rFonts w:cstheme="minorHAnsi"/>
          <w:vertAlign w:val="superscript"/>
        </w:rPr>
        <w:t>rd</w:t>
      </w:r>
      <w:r w:rsidR="00596C32">
        <w:rPr>
          <w:rFonts w:cstheme="minorHAnsi"/>
        </w:rPr>
        <w:t xml:space="preserve"> </w:t>
      </w:r>
      <w:r w:rsidR="00CC0B77" w:rsidRPr="008B710C">
        <w:rPr>
          <w:rFonts w:cstheme="minorHAnsi"/>
        </w:rPr>
        <w:t xml:space="preserve">week programming will have a variety of facilitators </w:t>
      </w:r>
      <w:r w:rsidR="008F0DCE" w:rsidRPr="008B710C">
        <w:rPr>
          <w:rFonts w:cstheme="minorHAnsi"/>
        </w:rPr>
        <w:t>–</w:t>
      </w:r>
      <w:r w:rsidR="00CC0B77" w:rsidRPr="008B710C">
        <w:rPr>
          <w:rFonts w:cstheme="minorHAnsi"/>
        </w:rPr>
        <w:t xml:space="preserve"> Peggy</w:t>
      </w:r>
      <w:r w:rsidR="008F0DCE" w:rsidRPr="008B710C">
        <w:rPr>
          <w:rFonts w:cstheme="minorHAnsi"/>
        </w:rPr>
        <w:t>, Nik, +other</w:t>
      </w:r>
      <w:r w:rsidR="00EE480C">
        <w:rPr>
          <w:rFonts w:cstheme="minorHAnsi"/>
        </w:rPr>
        <w:t>s</w:t>
      </w:r>
      <w:r w:rsidR="00596C32">
        <w:rPr>
          <w:rFonts w:cstheme="minorHAnsi"/>
        </w:rPr>
        <w:t>.</w:t>
      </w:r>
      <w:r w:rsidR="008F0DCE" w:rsidRPr="008B710C">
        <w:rPr>
          <w:rFonts w:cstheme="minorHAnsi"/>
        </w:rPr>
        <w:t xml:space="preserve"> </w:t>
      </w:r>
    </w:p>
    <w:p w14:paraId="18B57F00" w14:textId="7A571AE8" w:rsidR="003C573A" w:rsidRPr="008B710C" w:rsidRDefault="0054529D" w:rsidP="00C6567B">
      <w:pPr>
        <w:rPr>
          <w:rFonts w:cstheme="minorHAnsi"/>
        </w:rPr>
      </w:pPr>
      <w:r w:rsidRPr="008B710C">
        <w:rPr>
          <w:rFonts w:cstheme="minorHAnsi"/>
        </w:rPr>
        <w:t>Starts 9/7</w:t>
      </w:r>
      <w:r w:rsidR="00EE480C">
        <w:rPr>
          <w:rFonts w:cstheme="minorHAnsi"/>
        </w:rPr>
        <w:t>.</w:t>
      </w:r>
    </w:p>
    <w:p w14:paraId="406DF03E" w14:textId="10ED58B4" w:rsidR="001708AC" w:rsidRPr="00097501" w:rsidRDefault="001708AC" w:rsidP="00C6567B">
      <w:pPr>
        <w:rPr>
          <w:rFonts w:cstheme="minorHAnsi"/>
          <w:u w:val="single"/>
        </w:rPr>
      </w:pPr>
      <w:r w:rsidRPr="00097501">
        <w:rPr>
          <w:rFonts w:cstheme="minorHAnsi"/>
          <w:u w:val="single"/>
        </w:rPr>
        <w:t xml:space="preserve">JCIC </w:t>
      </w:r>
      <w:r w:rsidR="00C910A7" w:rsidRPr="00097501">
        <w:rPr>
          <w:rFonts w:cstheme="minorHAnsi"/>
          <w:u w:val="single"/>
        </w:rPr>
        <w:t>Faith in Action Event</w:t>
      </w:r>
    </w:p>
    <w:p w14:paraId="6A747C4D" w14:textId="2B5ED0F2" w:rsidR="00A75C5E" w:rsidRPr="00C6567B" w:rsidRDefault="006B3816" w:rsidP="00C6567B">
      <w:pPr>
        <w:rPr>
          <w:rFonts w:cstheme="minorHAnsi"/>
        </w:rPr>
      </w:pPr>
      <w:r>
        <w:rPr>
          <w:rFonts w:cstheme="minorHAnsi"/>
        </w:rPr>
        <w:t xml:space="preserve">On </w:t>
      </w:r>
      <w:r w:rsidR="00DC0AFE" w:rsidRPr="006B3816">
        <w:rPr>
          <w:rFonts w:cstheme="minorHAnsi"/>
        </w:rPr>
        <w:t>9/</w:t>
      </w:r>
      <w:r w:rsidR="00EF1CCF" w:rsidRPr="006B3816">
        <w:rPr>
          <w:rFonts w:cstheme="minorHAnsi"/>
        </w:rPr>
        <w:t>8</w:t>
      </w:r>
      <w:r>
        <w:rPr>
          <w:rFonts w:cstheme="minorHAnsi"/>
        </w:rPr>
        <w:t>,</w:t>
      </w:r>
      <w:r w:rsidR="00EF1CCF" w:rsidRPr="006B3816">
        <w:rPr>
          <w:rFonts w:cstheme="minorHAnsi"/>
        </w:rPr>
        <w:t xml:space="preserve"> UUS is </w:t>
      </w:r>
      <w:r w:rsidR="00EF1CCF" w:rsidRPr="008B710C">
        <w:rPr>
          <w:rFonts w:cstheme="minorHAnsi"/>
          <w:b/>
          <w:bCs/>
        </w:rPr>
        <w:t>hosting</w:t>
      </w:r>
      <w:r w:rsidR="00EF1CCF" w:rsidRPr="006B3816">
        <w:rPr>
          <w:rFonts w:cstheme="minorHAnsi"/>
        </w:rPr>
        <w:t xml:space="preserve"> this.</w:t>
      </w:r>
      <w:r w:rsidR="00596C32">
        <w:rPr>
          <w:rFonts w:cstheme="minorHAnsi"/>
        </w:rPr>
        <w:t xml:space="preserve"> </w:t>
      </w:r>
      <w:r w:rsidR="00E6175B" w:rsidRPr="006B3816">
        <w:rPr>
          <w:rFonts w:cstheme="minorHAnsi"/>
        </w:rPr>
        <w:t>Tickets are $50</w:t>
      </w:r>
      <w:r w:rsidR="00FE66AE" w:rsidRPr="006B3816">
        <w:rPr>
          <w:rFonts w:cstheme="minorHAnsi"/>
        </w:rPr>
        <w:t xml:space="preserve">. </w:t>
      </w:r>
      <w:r>
        <w:rPr>
          <w:rFonts w:cstheme="minorHAnsi"/>
        </w:rPr>
        <w:t xml:space="preserve">The time is </w:t>
      </w:r>
      <w:r w:rsidR="00FE66AE" w:rsidRPr="006B3816">
        <w:rPr>
          <w:rFonts w:cstheme="minorHAnsi"/>
        </w:rPr>
        <w:t xml:space="preserve">5:30 </w:t>
      </w:r>
      <w:r w:rsidR="00DA4BAC" w:rsidRPr="006B3816">
        <w:rPr>
          <w:rFonts w:cstheme="minorHAnsi"/>
        </w:rPr>
        <w:t>–8:00</w:t>
      </w:r>
      <w:r w:rsidR="00596C32">
        <w:rPr>
          <w:rFonts w:cstheme="minorHAnsi"/>
        </w:rPr>
        <w:t>. There will be m</w:t>
      </w:r>
      <w:r w:rsidR="00DA4BAC" w:rsidRPr="006B3816">
        <w:rPr>
          <w:rFonts w:cstheme="minorHAnsi"/>
        </w:rPr>
        <w:t>iddle eastern food</w:t>
      </w:r>
      <w:r w:rsidR="00596C32">
        <w:rPr>
          <w:rFonts w:cstheme="minorHAnsi"/>
        </w:rPr>
        <w:t>, music and poetry, and a s</w:t>
      </w:r>
      <w:r w:rsidR="00936ED1" w:rsidRPr="006B3816">
        <w:rPr>
          <w:rFonts w:cstheme="minorHAnsi"/>
        </w:rPr>
        <w:t>ilent auction</w:t>
      </w:r>
      <w:r w:rsidR="00596C32">
        <w:rPr>
          <w:rFonts w:cstheme="minorHAnsi"/>
        </w:rPr>
        <w:t>. R</w:t>
      </w:r>
      <w:r w:rsidR="00936ED1" w:rsidRPr="006B3816">
        <w:rPr>
          <w:rFonts w:cstheme="minorHAnsi"/>
        </w:rPr>
        <w:t>e</w:t>
      </w:r>
      <w:r>
        <w:rPr>
          <w:rFonts w:cstheme="minorHAnsi"/>
        </w:rPr>
        <w:t>gistration needs</w:t>
      </w:r>
      <w:r w:rsidR="0050660B" w:rsidRPr="006B3816">
        <w:rPr>
          <w:rFonts w:cstheme="minorHAnsi"/>
        </w:rPr>
        <w:t xml:space="preserve"> to happen by 8/29</w:t>
      </w:r>
      <w:r>
        <w:rPr>
          <w:rFonts w:cstheme="minorHAnsi"/>
        </w:rPr>
        <w:t>. We should encourage people to attend.</w:t>
      </w:r>
    </w:p>
    <w:p w14:paraId="0D1A2D0E" w14:textId="31B41940" w:rsidR="008603F3" w:rsidRPr="006B3816" w:rsidRDefault="008603F3" w:rsidP="00C6567B">
      <w:pPr>
        <w:rPr>
          <w:rFonts w:cstheme="minorHAnsi"/>
        </w:rPr>
      </w:pPr>
      <w:r w:rsidRPr="006B3816">
        <w:rPr>
          <w:rFonts w:cstheme="minorHAnsi"/>
          <w:b/>
          <w:bCs/>
        </w:rPr>
        <w:t>Guest Comments</w:t>
      </w:r>
      <w:r w:rsidR="006B3816" w:rsidRPr="006B3816">
        <w:rPr>
          <w:rFonts w:cstheme="minorHAnsi"/>
        </w:rPr>
        <w:t xml:space="preserve">: None </w:t>
      </w:r>
    </w:p>
    <w:p w14:paraId="3A47A3EE" w14:textId="4E5C1F68" w:rsidR="008603F3" w:rsidRPr="006B3816" w:rsidRDefault="008603F3" w:rsidP="00C6567B">
      <w:pPr>
        <w:rPr>
          <w:rFonts w:cstheme="minorHAnsi"/>
        </w:rPr>
      </w:pPr>
      <w:r w:rsidRPr="006B3816">
        <w:rPr>
          <w:rFonts w:cstheme="minorHAnsi"/>
          <w:b/>
          <w:bCs/>
        </w:rPr>
        <w:t>Closed Executive Session</w:t>
      </w:r>
      <w:r w:rsidR="006B3816" w:rsidRPr="006B3816">
        <w:rPr>
          <w:rFonts w:cstheme="minorHAnsi"/>
        </w:rPr>
        <w:t>: None</w:t>
      </w:r>
    </w:p>
    <w:p w14:paraId="230FC008" w14:textId="77777777" w:rsidR="006B3816" w:rsidRDefault="006B3816" w:rsidP="00C6567B">
      <w:pPr>
        <w:rPr>
          <w:rFonts w:cstheme="minorHAnsi"/>
        </w:rPr>
      </w:pPr>
      <w:r w:rsidRPr="006B3816">
        <w:rPr>
          <w:rFonts w:cstheme="minorHAnsi"/>
          <w:b/>
          <w:bCs/>
        </w:rPr>
        <w:t>P</w:t>
      </w:r>
      <w:r w:rsidR="008603F3" w:rsidRPr="006B3816">
        <w:rPr>
          <w:rFonts w:cstheme="minorHAnsi"/>
          <w:b/>
          <w:bCs/>
        </w:rPr>
        <w:t xml:space="preserve">rocess </w:t>
      </w:r>
      <w:r>
        <w:rPr>
          <w:rFonts w:cstheme="minorHAnsi"/>
          <w:b/>
          <w:bCs/>
        </w:rPr>
        <w:t>O</w:t>
      </w:r>
      <w:r w:rsidRPr="006B3816">
        <w:rPr>
          <w:rFonts w:cstheme="minorHAnsi"/>
          <w:b/>
          <w:bCs/>
        </w:rPr>
        <w:t>b</w:t>
      </w:r>
      <w:r w:rsidR="008603F3" w:rsidRPr="006B3816">
        <w:rPr>
          <w:rFonts w:cstheme="minorHAnsi"/>
          <w:b/>
          <w:bCs/>
        </w:rPr>
        <w:t>server</w:t>
      </w:r>
      <w:r w:rsidR="008603F3" w:rsidRPr="006B3816">
        <w:rPr>
          <w:rFonts w:cstheme="minorHAnsi"/>
        </w:rPr>
        <w:t xml:space="preserve"> </w:t>
      </w:r>
      <w:r w:rsidRPr="006B3816">
        <w:rPr>
          <w:rFonts w:cstheme="minorHAnsi"/>
        </w:rPr>
        <w:t>c</w:t>
      </w:r>
      <w:r w:rsidR="008603F3" w:rsidRPr="006B3816">
        <w:rPr>
          <w:rFonts w:cstheme="minorHAnsi"/>
        </w:rPr>
        <w:t>omments</w:t>
      </w:r>
      <w:r w:rsidR="00B40097" w:rsidRPr="006B3816">
        <w:rPr>
          <w:rFonts w:cstheme="minorHAnsi"/>
        </w:rPr>
        <w:t xml:space="preserve"> </w:t>
      </w:r>
      <w:r w:rsidRPr="006B3816">
        <w:rPr>
          <w:rFonts w:cstheme="minorHAnsi"/>
        </w:rPr>
        <w:t>were provided by Swanson</w:t>
      </w:r>
    </w:p>
    <w:p w14:paraId="3C9DCE5D" w14:textId="6F829EEA" w:rsidR="008603F3" w:rsidRPr="00C6567B" w:rsidRDefault="006B3816" w:rsidP="00C6567B">
      <w:pPr>
        <w:rPr>
          <w:rFonts w:cstheme="minorHAnsi"/>
        </w:rPr>
      </w:pPr>
      <w:r>
        <w:rPr>
          <w:rFonts w:cstheme="minorHAnsi"/>
          <w:b/>
          <w:bCs/>
        </w:rPr>
        <w:t>C</w:t>
      </w:r>
      <w:r w:rsidRPr="006B3816">
        <w:rPr>
          <w:rFonts w:cstheme="minorHAnsi"/>
          <w:b/>
          <w:bCs/>
        </w:rPr>
        <w:t xml:space="preserve">losing </w:t>
      </w:r>
      <w:r>
        <w:rPr>
          <w:rFonts w:cstheme="minorHAnsi"/>
          <w:b/>
          <w:bCs/>
        </w:rPr>
        <w:t>W</w:t>
      </w:r>
      <w:r w:rsidRPr="006B3816">
        <w:rPr>
          <w:rFonts w:cstheme="minorHAnsi"/>
          <w:b/>
          <w:bCs/>
        </w:rPr>
        <w:t>ords</w:t>
      </w:r>
      <w:r w:rsidRPr="006B3816">
        <w:rPr>
          <w:rFonts w:cstheme="minorHAnsi"/>
        </w:rPr>
        <w:t xml:space="preserve"> by Pavelich.</w:t>
      </w:r>
    </w:p>
    <w:p w14:paraId="37CF7904" w14:textId="2E38EDAE" w:rsidR="008603F3" w:rsidRDefault="008603F3" w:rsidP="00C6567B">
      <w:pPr>
        <w:rPr>
          <w:rFonts w:cstheme="minorHAnsi"/>
          <w:color w:val="000000" w:themeColor="text1"/>
        </w:rPr>
      </w:pPr>
      <w:r w:rsidRPr="006B3816">
        <w:rPr>
          <w:rFonts w:cstheme="minorHAnsi"/>
          <w:b/>
          <w:bCs/>
          <w:color w:val="000000" w:themeColor="text1"/>
        </w:rPr>
        <w:t>Motion to Adjourn and Extinguishing of the Chalice</w:t>
      </w:r>
      <w:r w:rsidR="006B3816" w:rsidRPr="006B3816">
        <w:rPr>
          <w:rFonts w:cstheme="minorHAnsi"/>
          <w:color w:val="000000" w:themeColor="text1"/>
        </w:rPr>
        <w:t>: Moved by Henry, s</w:t>
      </w:r>
      <w:r w:rsidR="00EE480C">
        <w:rPr>
          <w:rFonts w:cstheme="minorHAnsi"/>
          <w:color w:val="000000" w:themeColor="text1"/>
        </w:rPr>
        <w:t>e</w:t>
      </w:r>
      <w:r w:rsidR="006B3816" w:rsidRPr="006B3816">
        <w:rPr>
          <w:rFonts w:cstheme="minorHAnsi"/>
          <w:color w:val="000000" w:themeColor="text1"/>
        </w:rPr>
        <w:t xml:space="preserve">conded by </w:t>
      </w:r>
      <w:r w:rsidR="00EE480C" w:rsidRPr="008B710C">
        <w:rPr>
          <w:rFonts w:eastAsia="Times New Roman" w:cstheme="minorHAnsi"/>
        </w:rPr>
        <w:t>Wetlaufer</w:t>
      </w:r>
      <w:r w:rsidR="006B3816" w:rsidRPr="006B3816">
        <w:rPr>
          <w:rFonts w:cstheme="minorHAnsi"/>
          <w:color w:val="000000" w:themeColor="text1"/>
        </w:rPr>
        <w:t>. The motion passed unanimously. Meeting ended at 9:34pm.</w:t>
      </w:r>
    </w:p>
    <w:p w14:paraId="31081408" w14:textId="1DF54C54" w:rsidR="006B3816" w:rsidRPr="00874F62" w:rsidRDefault="006B3816" w:rsidP="00C6567B">
      <w:pPr>
        <w:rPr>
          <w:rFonts w:cstheme="minorHAnsi"/>
          <w:color w:val="000000" w:themeColor="text1"/>
        </w:rPr>
      </w:pPr>
    </w:p>
    <w:p w14:paraId="07548E4B" w14:textId="01177065" w:rsidR="006B3816" w:rsidRPr="00874F62" w:rsidRDefault="006B3816" w:rsidP="00C6567B">
      <w:pPr>
        <w:ind w:left="-5" w:hanging="10"/>
        <w:jc w:val="center"/>
        <w:rPr>
          <w:rFonts w:cstheme="minorHAnsi"/>
        </w:rPr>
      </w:pPr>
      <w:r w:rsidRPr="00874F62">
        <w:rPr>
          <w:rFonts w:eastAsia="Times New Roman" w:cstheme="minorHAnsi"/>
        </w:rPr>
        <w:t xml:space="preserve">Next board meeting 7:00 p.m. </w:t>
      </w:r>
      <w:r w:rsidRPr="00874F62">
        <w:rPr>
          <w:rFonts w:eastAsia="Times New Roman" w:cstheme="minorHAnsi"/>
        </w:rPr>
        <w:t xml:space="preserve">September </w:t>
      </w:r>
      <w:r w:rsidR="00EE480C" w:rsidRPr="00874F62">
        <w:rPr>
          <w:rFonts w:eastAsia="Times New Roman" w:cstheme="minorHAnsi"/>
        </w:rPr>
        <w:t>21</w:t>
      </w:r>
      <w:r w:rsidRPr="00874F62">
        <w:rPr>
          <w:rFonts w:eastAsia="Times New Roman" w:cstheme="minorHAnsi"/>
        </w:rPr>
        <w:t>, 2022</w:t>
      </w:r>
    </w:p>
    <w:p w14:paraId="216670DD" w14:textId="7B3F900E" w:rsidR="006B3816" w:rsidRPr="00874F62" w:rsidRDefault="006B3816" w:rsidP="00C6567B">
      <w:pPr>
        <w:jc w:val="center"/>
        <w:rPr>
          <w:rFonts w:eastAsia="Times New Roman" w:cstheme="minorHAnsi"/>
        </w:rPr>
      </w:pPr>
      <w:r w:rsidRPr="00874F62">
        <w:rPr>
          <w:rFonts w:eastAsia="Times New Roman" w:cstheme="minorHAnsi"/>
        </w:rPr>
        <w:t>Meeting minutes submitted by Christine Etler</w:t>
      </w:r>
    </w:p>
    <w:p w14:paraId="667DE8B0" w14:textId="77777777" w:rsidR="006B3816" w:rsidRPr="00874F62" w:rsidRDefault="006B3816" w:rsidP="00C6567B">
      <w:pPr>
        <w:rPr>
          <w:rFonts w:cstheme="minorHAnsi"/>
          <w:color w:val="000000" w:themeColor="text1"/>
        </w:rPr>
      </w:pPr>
    </w:p>
    <w:p w14:paraId="3F160CE9" w14:textId="77777777" w:rsidR="0057164A" w:rsidRPr="008B710C" w:rsidRDefault="0057164A" w:rsidP="00C6567B">
      <w:pPr>
        <w:rPr>
          <w:rFonts w:cstheme="minorHAnsi"/>
          <w:b/>
          <w:bCs/>
          <w:sz w:val="20"/>
          <w:szCs w:val="20"/>
        </w:rPr>
      </w:pPr>
    </w:p>
    <w:sectPr w:rsidR="0057164A" w:rsidRPr="008B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64ED2"/>
    <w:multiLevelType w:val="hybridMultilevel"/>
    <w:tmpl w:val="4BDA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F59DB"/>
    <w:multiLevelType w:val="hybridMultilevel"/>
    <w:tmpl w:val="BB7E6070"/>
    <w:lvl w:ilvl="0" w:tplc="9CBEA13A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222FD"/>
    <w:rsid w:val="00026AA5"/>
    <w:rsid w:val="00034BA2"/>
    <w:rsid w:val="000513B7"/>
    <w:rsid w:val="00052243"/>
    <w:rsid w:val="00067C25"/>
    <w:rsid w:val="00076C3E"/>
    <w:rsid w:val="00083870"/>
    <w:rsid w:val="00096E4C"/>
    <w:rsid w:val="00097501"/>
    <w:rsid w:val="0010068B"/>
    <w:rsid w:val="001063C1"/>
    <w:rsid w:val="00107AFD"/>
    <w:rsid w:val="00133A3F"/>
    <w:rsid w:val="001708AC"/>
    <w:rsid w:val="00171EE5"/>
    <w:rsid w:val="00175DDE"/>
    <w:rsid w:val="0017679F"/>
    <w:rsid w:val="001906F1"/>
    <w:rsid w:val="001A0691"/>
    <w:rsid w:val="001A0FDF"/>
    <w:rsid w:val="001A1EE2"/>
    <w:rsid w:val="001A5797"/>
    <w:rsid w:val="001C1FC5"/>
    <w:rsid w:val="001C5D72"/>
    <w:rsid w:val="001D2D43"/>
    <w:rsid w:val="001D3170"/>
    <w:rsid w:val="001F055D"/>
    <w:rsid w:val="00234E47"/>
    <w:rsid w:val="00262AE6"/>
    <w:rsid w:val="0027556D"/>
    <w:rsid w:val="00293F22"/>
    <w:rsid w:val="002A3704"/>
    <w:rsid w:val="002A7254"/>
    <w:rsid w:val="002C0B80"/>
    <w:rsid w:val="002C4A1C"/>
    <w:rsid w:val="002D45EA"/>
    <w:rsid w:val="002E1B40"/>
    <w:rsid w:val="002F41F9"/>
    <w:rsid w:val="00313BE4"/>
    <w:rsid w:val="00316AF0"/>
    <w:rsid w:val="00321895"/>
    <w:rsid w:val="00342CBA"/>
    <w:rsid w:val="00345A02"/>
    <w:rsid w:val="00380BEC"/>
    <w:rsid w:val="00384A06"/>
    <w:rsid w:val="003862C6"/>
    <w:rsid w:val="003868CD"/>
    <w:rsid w:val="003C573A"/>
    <w:rsid w:val="003E2FDF"/>
    <w:rsid w:val="004324F2"/>
    <w:rsid w:val="00451011"/>
    <w:rsid w:val="0046260E"/>
    <w:rsid w:val="0046318B"/>
    <w:rsid w:val="00465136"/>
    <w:rsid w:val="00466128"/>
    <w:rsid w:val="004700DE"/>
    <w:rsid w:val="004B0EA5"/>
    <w:rsid w:val="004B6A2C"/>
    <w:rsid w:val="004C5C6C"/>
    <w:rsid w:val="004D7D89"/>
    <w:rsid w:val="004F0519"/>
    <w:rsid w:val="0050660B"/>
    <w:rsid w:val="00506A42"/>
    <w:rsid w:val="00523FF3"/>
    <w:rsid w:val="00541EEC"/>
    <w:rsid w:val="005427CC"/>
    <w:rsid w:val="0054529D"/>
    <w:rsid w:val="00554BAB"/>
    <w:rsid w:val="00562D5B"/>
    <w:rsid w:val="00567B88"/>
    <w:rsid w:val="00570912"/>
    <w:rsid w:val="0057164A"/>
    <w:rsid w:val="00573376"/>
    <w:rsid w:val="00585C32"/>
    <w:rsid w:val="00596C32"/>
    <w:rsid w:val="005A2430"/>
    <w:rsid w:val="005E0584"/>
    <w:rsid w:val="005E15A3"/>
    <w:rsid w:val="005E286A"/>
    <w:rsid w:val="0061481F"/>
    <w:rsid w:val="00637527"/>
    <w:rsid w:val="006424D0"/>
    <w:rsid w:val="00647852"/>
    <w:rsid w:val="006534CC"/>
    <w:rsid w:val="006537D8"/>
    <w:rsid w:val="006700A3"/>
    <w:rsid w:val="0068035A"/>
    <w:rsid w:val="00680DC1"/>
    <w:rsid w:val="00686383"/>
    <w:rsid w:val="006946B1"/>
    <w:rsid w:val="006B3816"/>
    <w:rsid w:val="006B63BB"/>
    <w:rsid w:val="006E368F"/>
    <w:rsid w:val="006F06D2"/>
    <w:rsid w:val="006F6F45"/>
    <w:rsid w:val="00712E3D"/>
    <w:rsid w:val="00717A36"/>
    <w:rsid w:val="00744268"/>
    <w:rsid w:val="007465DD"/>
    <w:rsid w:val="00752031"/>
    <w:rsid w:val="00757F01"/>
    <w:rsid w:val="00774CAD"/>
    <w:rsid w:val="00783E2F"/>
    <w:rsid w:val="0078552E"/>
    <w:rsid w:val="007A4791"/>
    <w:rsid w:val="007A51B7"/>
    <w:rsid w:val="007A6B3C"/>
    <w:rsid w:val="007B0668"/>
    <w:rsid w:val="007B4DF4"/>
    <w:rsid w:val="007C5FC4"/>
    <w:rsid w:val="007D02CD"/>
    <w:rsid w:val="007E38D3"/>
    <w:rsid w:val="0080490A"/>
    <w:rsid w:val="0082008E"/>
    <w:rsid w:val="00826642"/>
    <w:rsid w:val="00826F17"/>
    <w:rsid w:val="00841B62"/>
    <w:rsid w:val="00842D62"/>
    <w:rsid w:val="008603F3"/>
    <w:rsid w:val="00874F62"/>
    <w:rsid w:val="00875EBA"/>
    <w:rsid w:val="00892D46"/>
    <w:rsid w:val="0089351D"/>
    <w:rsid w:val="008B5D3E"/>
    <w:rsid w:val="008B710C"/>
    <w:rsid w:val="008E4A53"/>
    <w:rsid w:val="008F0DCE"/>
    <w:rsid w:val="008F73B5"/>
    <w:rsid w:val="00905696"/>
    <w:rsid w:val="009204B2"/>
    <w:rsid w:val="00923C5F"/>
    <w:rsid w:val="00925979"/>
    <w:rsid w:val="00936ED1"/>
    <w:rsid w:val="00940948"/>
    <w:rsid w:val="00945D7B"/>
    <w:rsid w:val="00951E46"/>
    <w:rsid w:val="009520E3"/>
    <w:rsid w:val="009817C1"/>
    <w:rsid w:val="00986BA8"/>
    <w:rsid w:val="009A09CE"/>
    <w:rsid w:val="009A0A16"/>
    <w:rsid w:val="009A19F5"/>
    <w:rsid w:val="009A5708"/>
    <w:rsid w:val="009B3F22"/>
    <w:rsid w:val="009B4C07"/>
    <w:rsid w:val="009C5EA6"/>
    <w:rsid w:val="009E0D9C"/>
    <w:rsid w:val="009E370B"/>
    <w:rsid w:val="009E44DD"/>
    <w:rsid w:val="00A05491"/>
    <w:rsid w:val="00A1243F"/>
    <w:rsid w:val="00A125EA"/>
    <w:rsid w:val="00A4708D"/>
    <w:rsid w:val="00A57875"/>
    <w:rsid w:val="00A65E4F"/>
    <w:rsid w:val="00A75C5E"/>
    <w:rsid w:val="00A76883"/>
    <w:rsid w:val="00A90E7C"/>
    <w:rsid w:val="00AA1E9B"/>
    <w:rsid w:val="00AA3E2F"/>
    <w:rsid w:val="00AB75FB"/>
    <w:rsid w:val="00AD2FC3"/>
    <w:rsid w:val="00AD339F"/>
    <w:rsid w:val="00AF6B32"/>
    <w:rsid w:val="00B07D64"/>
    <w:rsid w:val="00B21EDF"/>
    <w:rsid w:val="00B374A6"/>
    <w:rsid w:val="00B40097"/>
    <w:rsid w:val="00B4230A"/>
    <w:rsid w:val="00B54AFE"/>
    <w:rsid w:val="00B805A9"/>
    <w:rsid w:val="00B911B7"/>
    <w:rsid w:val="00B93067"/>
    <w:rsid w:val="00BA55E4"/>
    <w:rsid w:val="00BB02E3"/>
    <w:rsid w:val="00BB56E0"/>
    <w:rsid w:val="00BC78DE"/>
    <w:rsid w:val="00BE5BD4"/>
    <w:rsid w:val="00BF6854"/>
    <w:rsid w:val="00C336B9"/>
    <w:rsid w:val="00C349CA"/>
    <w:rsid w:val="00C419A4"/>
    <w:rsid w:val="00C41ECF"/>
    <w:rsid w:val="00C6567B"/>
    <w:rsid w:val="00C910A7"/>
    <w:rsid w:val="00C93106"/>
    <w:rsid w:val="00C96D6E"/>
    <w:rsid w:val="00CB07FF"/>
    <w:rsid w:val="00CC0B77"/>
    <w:rsid w:val="00CD16CC"/>
    <w:rsid w:val="00CE6AF3"/>
    <w:rsid w:val="00D05C1C"/>
    <w:rsid w:val="00D23BB4"/>
    <w:rsid w:val="00D41084"/>
    <w:rsid w:val="00D71E96"/>
    <w:rsid w:val="00D75A45"/>
    <w:rsid w:val="00D85651"/>
    <w:rsid w:val="00D86527"/>
    <w:rsid w:val="00DA4BAC"/>
    <w:rsid w:val="00DC0AFE"/>
    <w:rsid w:val="00DC6545"/>
    <w:rsid w:val="00DE6113"/>
    <w:rsid w:val="00E00DC5"/>
    <w:rsid w:val="00E03887"/>
    <w:rsid w:val="00E116F0"/>
    <w:rsid w:val="00E169B0"/>
    <w:rsid w:val="00E25099"/>
    <w:rsid w:val="00E31F39"/>
    <w:rsid w:val="00E32EB7"/>
    <w:rsid w:val="00E3787E"/>
    <w:rsid w:val="00E41EC0"/>
    <w:rsid w:val="00E44A2F"/>
    <w:rsid w:val="00E521AF"/>
    <w:rsid w:val="00E5517A"/>
    <w:rsid w:val="00E56AEE"/>
    <w:rsid w:val="00E6175B"/>
    <w:rsid w:val="00EA345D"/>
    <w:rsid w:val="00EA5629"/>
    <w:rsid w:val="00EB2C2E"/>
    <w:rsid w:val="00EB4E98"/>
    <w:rsid w:val="00EC3AB7"/>
    <w:rsid w:val="00EE2B8C"/>
    <w:rsid w:val="00EE480C"/>
    <w:rsid w:val="00EF1CCF"/>
    <w:rsid w:val="00EF1F18"/>
    <w:rsid w:val="00F12D34"/>
    <w:rsid w:val="00F17D7A"/>
    <w:rsid w:val="00F2186F"/>
    <w:rsid w:val="00F25E22"/>
    <w:rsid w:val="00F30BF0"/>
    <w:rsid w:val="00F351D8"/>
    <w:rsid w:val="00F45093"/>
    <w:rsid w:val="00F76DB8"/>
    <w:rsid w:val="00FD3799"/>
    <w:rsid w:val="00FE495D"/>
    <w:rsid w:val="00FE66AE"/>
    <w:rsid w:val="00FF0AFC"/>
    <w:rsid w:val="00FF5E50"/>
    <w:rsid w:val="7210B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  <w:style w:type="paragraph" w:styleId="Revision">
    <w:name w:val="Revision"/>
    <w:hidden/>
    <w:uiPriority w:val="99"/>
    <w:semiHidden/>
    <w:rsid w:val="00940948"/>
    <w:pPr>
      <w:spacing w:after="0" w:line="240" w:lineRule="auto"/>
    </w:pPr>
  </w:style>
  <w:style w:type="table" w:styleId="TableGrid">
    <w:name w:val="Table Grid"/>
    <w:basedOn w:val="TableNormal"/>
    <w:uiPriority w:val="39"/>
    <w:rsid w:val="0092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Etler, Christine P</cp:lastModifiedBy>
  <cp:revision>2</cp:revision>
  <dcterms:created xsi:type="dcterms:W3CDTF">2022-08-22T20:39:00Z</dcterms:created>
  <dcterms:modified xsi:type="dcterms:W3CDTF">2022-08-22T20:39:00Z</dcterms:modified>
</cp:coreProperties>
</file>